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AE" w:rsidRDefault="004121AE" w:rsidP="004121AE">
      <w:pPr>
        <w:spacing w:line="324" w:lineRule="auto"/>
        <w:jc w:val="center"/>
        <w:rPr>
          <w:rFonts w:ascii="宋体" w:eastAsia="黑体"/>
          <w:color w:val="000000"/>
          <w:kern w:val="0"/>
          <w:sz w:val="30"/>
          <w:szCs w:val="24"/>
        </w:rPr>
      </w:pPr>
      <w:r>
        <w:rPr>
          <w:rFonts w:ascii="宋体"/>
          <w:b/>
          <w:noProof/>
          <w:color w:val="000000"/>
          <w:kern w:val="0"/>
          <w:sz w:val="84"/>
          <w:szCs w:val="24"/>
        </w:rPr>
        <w:drawing>
          <wp:inline distT="0" distB="0" distL="0" distR="0">
            <wp:extent cx="7724775" cy="54959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724775" cy="5495925"/>
                    </a:xfrm>
                    <a:prstGeom prst="rect">
                      <a:avLst/>
                    </a:prstGeom>
                    <a:noFill/>
                    <a:ln w="9525">
                      <a:noFill/>
                      <a:miter lim="800000"/>
                      <a:headEnd/>
                      <a:tailEnd/>
                    </a:ln>
                  </pic:spPr>
                </pic:pic>
              </a:graphicData>
            </a:graphic>
          </wp:inline>
        </w:drawing>
      </w:r>
    </w:p>
    <w:p w:rsidR="004121AE" w:rsidRDefault="004121AE" w:rsidP="004121AE">
      <w:pPr>
        <w:spacing w:line="324" w:lineRule="auto"/>
        <w:rPr>
          <w:rFonts w:ascii="宋体" w:eastAsia="黑体"/>
          <w:color w:val="000000"/>
          <w:kern w:val="0"/>
          <w:sz w:val="36"/>
          <w:szCs w:val="24"/>
        </w:rPr>
        <w:sectPr w:rsidR="004121AE" w:rsidSect="00964F6E">
          <w:headerReference w:type="even" r:id="rId7"/>
          <w:headerReference w:type="default" r:id="rId8"/>
          <w:footerReference w:type="even" r:id="rId9"/>
          <w:footerReference w:type="default" r:id="rId10"/>
          <w:headerReference w:type="first" r:id="rId11"/>
          <w:footerReference w:type="first" r:id="rId12"/>
          <w:pgSz w:w="15840" w:h="12240" w:orient="landscape"/>
          <w:pgMar w:top="1797" w:right="1440" w:bottom="1797" w:left="1440" w:header="720" w:footer="720" w:gutter="0"/>
          <w:pgNumType w:start="0"/>
          <w:cols w:space="720"/>
          <w:titlePg/>
          <w:docGrid w:linePitch="286"/>
        </w:sectPr>
      </w:pPr>
    </w:p>
    <w:p w:rsidR="004121AE" w:rsidRPr="007C7DD8" w:rsidRDefault="004121AE" w:rsidP="004121AE">
      <w:pPr>
        <w:spacing w:line="324" w:lineRule="auto"/>
        <w:rPr>
          <w:rFonts w:ascii="宋体"/>
          <w:b/>
          <w:color w:val="000000"/>
          <w:spacing w:val="-50"/>
          <w:kern w:val="0"/>
          <w:sz w:val="48"/>
          <w:szCs w:val="24"/>
        </w:rPr>
      </w:pPr>
      <w:r w:rsidRPr="007C7DD8">
        <w:rPr>
          <w:rFonts w:ascii="宋体" w:hAnsi="宋体" w:hint="eastAsia"/>
          <w:b/>
          <w:color w:val="000000"/>
          <w:spacing w:val="-50"/>
          <w:kern w:val="0"/>
          <w:sz w:val="48"/>
          <w:szCs w:val="24"/>
        </w:rPr>
        <w:lastRenderedPageBreak/>
        <w:t>中国（浙江）自由贸易试验区岱山综合事务服务中心</w:t>
      </w:r>
    </w:p>
    <w:p w:rsidR="004121AE" w:rsidRPr="00F8167A" w:rsidRDefault="004121AE" w:rsidP="004121AE">
      <w:pPr>
        <w:spacing w:line="324" w:lineRule="auto"/>
        <w:ind w:firstLineChars="249" w:firstLine="1200"/>
        <w:rPr>
          <w:rFonts w:ascii="宋体"/>
          <w:b/>
          <w:color w:val="000000"/>
          <w:kern w:val="0"/>
          <w:sz w:val="48"/>
          <w:szCs w:val="24"/>
        </w:rPr>
      </w:pPr>
      <w:r>
        <w:rPr>
          <w:rFonts w:ascii="宋体" w:hAnsi="宋体"/>
          <w:b/>
          <w:color w:val="000000"/>
          <w:kern w:val="0"/>
          <w:sz w:val="48"/>
          <w:szCs w:val="24"/>
        </w:rPr>
        <w:t>2020</w:t>
      </w:r>
      <w:r>
        <w:rPr>
          <w:rFonts w:ascii="宋体" w:hAnsi="宋体" w:hint="eastAsia"/>
          <w:b/>
          <w:color w:val="000000"/>
          <w:kern w:val="0"/>
          <w:sz w:val="48"/>
          <w:szCs w:val="24"/>
        </w:rPr>
        <w:t>年度部门（单位）决算</w:t>
      </w:r>
    </w:p>
    <w:p w:rsidR="004121AE" w:rsidRDefault="004121AE" w:rsidP="004121AE">
      <w:pPr>
        <w:spacing w:line="324" w:lineRule="auto"/>
        <w:jc w:val="center"/>
        <w:rPr>
          <w:rFonts w:ascii="宋体" w:eastAsia="黑体"/>
          <w:b/>
          <w:color w:val="000000"/>
          <w:kern w:val="0"/>
          <w:sz w:val="48"/>
          <w:szCs w:val="24"/>
        </w:rPr>
      </w:pPr>
      <w:r w:rsidRPr="00A8323D">
        <w:rPr>
          <w:rFonts w:ascii="宋体" w:hAnsi="宋体" w:hint="eastAsia"/>
          <w:b/>
          <w:color w:val="000000"/>
          <w:kern w:val="0"/>
          <w:sz w:val="48"/>
          <w:szCs w:val="24"/>
        </w:rPr>
        <w:t>目录</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一、概况</w:t>
      </w:r>
      <w:r>
        <w:rPr>
          <w:rFonts w:ascii="仿宋" w:eastAsia="仿宋" w:hAnsi="仿宋"/>
          <w:color w:val="000000"/>
          <w:sz w:val="28"/>
          <w:szCs w:val="24"/>
        </w:rPr>
        <w:t>..................................................(3)</w:t>
      </w:r>
    </w:p>
    <w:p w:rsidR="004121AE" w:rsidRDefault="004121AE" w:rsidP="004121AE">
      <w:pPr>
        <w:tabs>
          <w:tab w:val="left" w:pos="426"/>
        </w:tabs>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（一）部门（单位）职责</w:t>
      </w:r>
      <w:r>
        <w:rPr>
          <w:rFonts w:ascii="仿宋" w:eastAsia="仿宋" w:hAnsi="仿宋"/>
          <w:color w:val="000000"/>
          <w:sz w:val="28"/>
          <w:szCs w:val="24"/>
        </w:rPr>
        <w:t>....................................(3)</w:t>
      </w:r>
    </w:p>
    <w:p w:rsidR="004121AE" w:rsidRDefault="004121AE" w:rsidP="004121AE">
      <w:pPr>
        <w:tabs>
          <w:tab w:val="left" w:pos="426"/>
        </w:tabs>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（二）机构设置</w:t>
      </w:r>
      <w:r>
        <w:rPr>
          <w:rFonts w:ascii="仿宋" w:eastAsia="仿宋" w:hAnsi="仿宋"/>
          <w:color w:val="000000"/>
          <w:sz w:val="28"/>
          <w:szCs w:val="24"/>
        </w:rPr>
        <w:t>............................................(3)</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二、</w:t>
      </w:r>
      <w:r>
        <w:rPr>
          <w:rFonts w:ascii="仿宋" w:eastAsia="仿宋" w:hAnsi="仿宋"/>
          <w:color w:val="000000"/>
          <w:sz w:val="28"/>
          <w:szCs w:val="24"/>
        </w:rPr>
        <w:t>2020</w:t>
      </w:r>
      <w:r>
        <w:rPr>
          <w:rFonts w:ascii="仿宋" w:eastAsia="仿宋" w:hAnsi="仿宋" w:hint="eastAsia"/>
          <w:color w:val="000000"/>
          <w:sz w:val="28"/>
          <w:szCs w:val="24"/>
        </w:rPr>
        <w:t>年度部门（单位）决算公开表</w:t>
      </w:r>
      <w:r>
        <w:rPr>
          <w:rFonts w:ascii="仿宋" w:eastAsia="仿宋" w:hAnsi="仿宋"/>
          <w:color w:val="000000"/>
          <w:sz w:val="28"/>
          <w:szCs w:val="24"/>
        </w:rPr>
        <w:t>.......................(4)</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（一）收入支出决算总表</w:t>
      </w:r>
      <w:r>
        <w:rPr>
          <w:rFonts w:ascii="仿宋" w:eastAsia="仿宋" w:hAnsi="仿宋"/>
          <w:color w:val="000000"/>
          <w:sz w:val="28"/>
          <w:szCs w:val="24"/>
        </w:rPr>
        <w:t>....................................(5)</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（二）收入决算表（分单位）</w:t>
      </w:r>
      <w:r>
        <w:rPr>
          <w:rFonts w:ascii="仿宋" w:eastAsia="仿宋" w:hAnsi="仿宋"/>
          <w:color w:val="000000"/>
          <w:sz w:val="28"/>
          <w:szCs w:val="24"/>
        </w:rPr>
        <w:t>................................(6)</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（三）收入决算表（分科目）</w:t>
      </w:r>
      <w:r>
        <w:rPr>
          <w:rFonts w:ascii="仿宋" w:eastAsia="仿宋" w:hAnsi="仿宋"/>
          <w:color w:val="000000"/>
          <w:sz w:val="28"/>
          <w:szCs w:val="24"/>
        </w:rPr>
        <w:t>................................(7)</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（四）支出决算表（分单位）</w:t>
      </w:r>
      <w:r>
        <w:rPr>
          <w:rFonts w:ascii="仿宋" w:eastAsia="仿宋" w:hAnsi="仿宋"/>
          <w:color w:val="000000"/>
          <w:sz w:val="28"/>
          <w:szCs w:val="24"/>
        </w:rPr>
        <w:t>................................(9)</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（五）支出决算表（分科目）</w:t>
      </w:r>
      <w:r>
        <w:rPr>
          <w:rFonts w:ascii="仿宋" w:eastAsia="仿宋" w:hAnsi="仿宋"/>
          <w:color w:val="000000"/>
          <w:sz w:val="28"/>
          <w:szCs w:val="24"/>
        </w:rPr>
        <w:t>...............................(10)</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（六）财政拨款收入支出决算总表</w:t>
      </w:r>
      <w:r>
        <w:rPr>
          <w:rFonts w:ascii="仿宋" w:eastAsia="仿宋" w:hAnsi="仿宋"/>
          <w:color w:val="000000"/>
          <w:sz w:val="28"/>
          <w:szCs w:val="24"/>
        </w:rPr>
        <w:t>...........................(1</w:t>
      </w:r>
      <w:r w:rsidR="00AF5BB7">
        <w:rPr>
          <w:rFonts w:ascii="仿宋" w:eastAsia="仿宋" w:hAnsi="仿宋" w:hint="eastAsia"/>
          <w:color w:val="000000"/>
          <w:sz w:val="28"/>
          <w:szCs w:val="24"/>
        </w:rPr>
        <w:t>1</w:t>
      </w:r>
      <w:r>
        <w:rPr>
          <w:rFonts w:ascii="仿宋" w:eastAsia="仿宋" w:hAnsi="仿宋"/>
          <w:color w:val="000000"/>
          <w:sz w:val="28"/>
          <w:szCs w:val="24"/>
        </w:rPr>
        <w:t>)</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（七）一般公共预算财政拨款支出决算表</w:t>
      </w:r>
      <w:r>
        <w:rPr>
          <w:rFonts w:ascii="仿宋" w:eastAsia="仿宋" w:hAnsi="仿宋"/>
          <w:color w:val="000000"/>
          <w:sz w:val="28"/>
          <w:szCs w:val="24"/>
        </w:rPr>
        <w:t>.....................(1</w:t>
      </w:r>
      <w:r w:rsidR="00AF5BB7">
        <w:rPr>
          <w:rFonts w:ascii="仿宋" w:eastAsia="仿宋" w:hAnsi="仿宋" w:hint="eastAsia"/>
          <w:color w:val="000000"/>
          <w:sz w:val="28"/>
          <w:szCs w:val="24"/>
        </w:rPr>
        <w:t>2</w:t>
      </w:r>
      <w:r>
        <w:rPr>
          <w:rFonts w:ascii="仿宋" w:eastAsia="仿宋" w:hAnsi="仿宋"/>
          <w:color w:val="000000"/>
          <w:sz w:val="28"/>
          <w:szCs w:val="24"/>
        </w:rPr>
        <w:t>)</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（八）一般公共预算财政拨款基本支出决算表</w:t>
      </w:r>
      <w:r>
        <w:rPr>
          <w:rFonts w:ascii="仿宋" w:eastAsia="仿宋" w:hAnsi="仿宋"/>
          <w:color w:val="000000"/>
          <w:sz w:val="28"/>
          <w:szCs w:val="24"/>
        </w:rPr>
        <w:t>.................(1</w:t>
      </w:r>
      <w:r w:rsidR="00AF5BB7">
        <w:rPr>
          <w:rFonts w:ascii="仿宋" w:eastAsia="仿宋" w:hAnsi="仿宋" w:hint="eastAsia"/>
          <w:color w:val="000000"/>
          <w:sz w:val="28"/>
          <w:szCs w:val="24"/>
        </w:rPr>
        <w:t>3</w:t>
      </w:r>
      <w:r>
        <w:rPr>
          <w:rFonts w:ascii="仿宋" w:eastAsia="仿宋" w:hAnsi="仿宋"/>
          <w:color w:val="000000"/>
          <w:sz w:val="28"/>
          <w:szCs w:val="24"/>
        </w:rPr>
        <w:t>)</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（九）一般公共预算财政拨款“三公”经费支出决算表</w:t>
      </w:r>
      <w:r>
        <w:rPr>
          <w:rFonts w:ascii="仿宋" w:eastAsia="仿宋" w:hAnsi="仿宋"/>
          <w:color w:val="000000"/>
          <w:sz w:val="28"/>
          <w:szCs w:val="24"/>
        </w:rPr>
        <w:t>.........(1</w:t>
      </w:r>
      <w:r w:rsidR="00AF5BB7">
        <w:rPr>
          <w:rFonts w:ascii="仿宋" w:eastAsia="仿宋" w:hAnsi="仿宋" w:hint="eastAsia"/>
          <w:color w:val="000000"/>
          <w:sz w:val="28"/>
          <w:szCs w:val="24"/>
        </w:rPr>
        <w:t>5</w:t>
      </w:r>
      <w:r>
        <w:rPr>
          <w:rFonts w:ascii="仿宋" w:eastAsia="仿宋" w:hAnsi="仿宋"/>
          <w:color w:val="000000"/>
          <w:sz w:val="28"/>
          <w:szCs w:val="24"/>
        </w:rPr>
        <w:t>)</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（十）政府性基金预算财政拨款支出</w:t>
      </w:r>
      <w:r>
        <w:rPr>
          <w:rFonts w:ascii="仿宋" w:eastAsia="仿宋" w:hAnsi="仿宋" w:hint="eastAsia"/>
          <w:color w:val="000000"/>
          <w:sz w:val="28"/>
          <w:szCs w:val="24"/>
          <w:lang w:val="zh-CN"/>
        </w:rPr>
        <w:t>决算</w:t>
      </w:r>
      <w:r>
        <w:rPr>
          <w:rFonts w:ascii="仿宋" w:eastAsia="仿宋" w:hAnsi="仿宋" w:hint="eastAsia"/>
          <w:color w:val="000000"/>
          <w:sz w:val="28"/>
          <w:szCs w:val="24"/>
        </w:rPr>
        <w:t>表</w:t>
      </w:r>
      <w:r>
        <w:rPr>
          <w:rFonts w:ascii="仿宋" w:eastAsia="仿宋" w:hAnsi="仿宋"/>
          <w:color w:val="000000"/>
          <w:sz w:val="28"/>
          <w:szCs w:val="24"/>
        </w:rPr>
        <w:t>...................(1</w:t>
      </w:r>
      <w:r w:rsidR="00AF5BB7">
        <w:rPr>
          <w:rFonts w:ascii="仿宋" w:eastAsia="仿宋" w:hAnsi="仿宋" w:hint="eastAsia"/>
          <w:color w:val="000000"/>
          <w:sz w:val="28"/>
          <w:szCs w:val="24"/>
        </w:rPr>
        <w:t>6</w:t>
      </w:r>
      <w:r>
        <w:rPr>
          <w:rFonts w:ascii="仿宋" w:eastAsia="仿宋" w:hAnsi="仿宋"/>
          <w:color w:val="000000"/>
          <w:sz w:val="28"/>
          <w:szCs w:val="24"/>
        </w:rPr>
        <w:t>)</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（十一）国有资本经营预算财政拨款支出</w:t>
      </w:r>
      <w:r>
        <w:rPr>
          <w:rFonts w:ascii="仿宋" w:eastAsia="仿宋" w:hAnsi="仿宋" w:hint="eastAsia"/>
          <w:color w:val="000000"/>
          <w:sz w:val="28"/>
          <w:szCs w:val="24"/>
          <w:lang w:val="zh-CN"/>
        </w:rPr>
        <w:t>决算</w:t>
      </w:r>
      <w:r>
        <w:rPr>
          <w:rFonts w:ascii="仿宋" w:eastAsia="仿宋" w:hAnsi="仿宋" w:hint="eastAsia"/>
          <w:color w:val="000000"/>
          <w:sz w:val="28"/>
          <w:szCs w:val="24"/>
        </w:rPr>
        <w:t>表</w:t>
      </w:r>
      <w:r>
        <w:rPr>
          <w:rFonts w:ascii="仿宋" w:eastAsia="仿宋" w:hAnsi="仿宋"/>
          <w:color w:val="000000"/>
          <w:sz w:val="28"/>
          <w:szCs w:val="24"/>
        </w:rPr>
        <w:t>...............(1</w:t>
      </w:r>
      <w:r w:rsidR="00AF5BB7">
        <w:rPr>
          <w:rFonts w:ascii="仿宋" w:eastAsia="仿宋" w:hAnsi="仿宋" w:hint="eastAsia"/>
          <w:color w:val="000000"/>
          <w:sz w:val="28"/>
          <w:szCs w:val="24"/>
        </w:rPr>
        <w:t>7</w:t>
      </w:r>
      <w:r>
        <w:rPr>
          <w:rFonts w:ascii="仿宋" w:eastAsia="仿宋" w:hAnsi="仿宋"/>
          <w:color w:val="000000"/>
          <w:sz w:val="28"/>
          <w:szCs w:val="24"/>
        </w:rPr>
        <w:t>)</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lang w:val="zh-CN"/>
        </w:rPr>
        <w:t>三、</w:t>
      </w:r>
      <w:r>
        <w:rPr>
          <w:rFonts w:ascii="仿宋" w:eastAsia="仿宋" w:hAnsi="仿宋"/>
          <w:color w:val="000000"/>
          <w:sz w:val="28"/>
          <w:szCs w:val="24"/>
        </w:rPr>
        <w:t>2020</w:t>
      </w:r>
      <w:r>
        <w:rPr>
          <w:rFonts w:ascii="仿宋" w:eastAsia="仿宋" w:hAnsi="仿宋" w:hint="eastAsia"/>
          <w:color w:val="000000"/>
          <w:sz w:val="28"/>
          <w:szCs w:val="24"/>
        </w:rPr>
        <w:t>年度部门（单位）决算情况说明</w:t>
      </w:r>
      <w:r>
        <w:rPr>
          <w:rFonts w:ascii="仿宋" w:eastAsia="仿宋" w:hAnsi="仿宋"/>
          <w:color w:val="000000"/>
          <w:sz w:val="28"/>
          <w:szCs w:val="24"/>
        </w:rPr>
        <w:t>....................(1</w:t>
      </w:r>
      <w:r w:rsidR="00AF5BB7">
        <w:rPr>
          <w:rFonts w:ascii="仿宋" w:eastAsia="仿宋" w:hAnsi="仿宋" w:hint="eastAsia"/>
          <w:color w:val="000000"/>
          <w:sz w:val="28"/>
          <w:szCs w:val="24"/>
        </w:rPr>
        <w:t>8</w:t>
      </w:r>
      <w:r>
        <w:rPr>
          <w:rFonts w:ascii="仿宋" w:eastAsia="仿宋" w:hAnsi="仿宋"/>
          <w:color w:val="000000"/>
          <w:sz w:val="28"/>
          <w:szCs w:val="24"/>
        </w:rPr>
        <w:t>)</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（一）收入支出决算总体情况说明</w:t>
      </w:r>
      <w:r>
        <w:rPr>
          <w:rFonts w:ascii="仿宋" w:eastAsia="仿宋" w:hAnsi="仿宋"/>
          <w:color w:val="000000"/>
          <w:sz w:val="28"/>
          <w:szCs w:val="24"/>
        </w:rPr>
        <w:t>...........................(1</w:t>
      </w:r>
      <w:r w:rsidR="00AF5BB7">
        <w:rPr>
          <w:rFonts w:ascii="仿宋" w:eastAsia="仿宋" w:hAnsi="仿宋" w:hint="eastAsia"/>
          <w:color w:val="000000"/>
          <w:sz w:val="28"/>
          <w:szCs w:val="24"/>
        </w:rPr>
        <w:t>8</w:t>
      </w:r>
      <w:r>
        <w:rPr>
          <w:rFonts w:ascii="仿宋" w:eastAsia="仿宋" w:hAnsi="仿宋"/>
          <w:color w:val="000000"/>
          <w:sz w:val="28"/>
          <w:szCs w:val="24"/>
        </w:rPr>
        <w:t>)</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（二）收入决算情况说明</w:t>
      </w:r>
      <w:r>
        <w:rPr>
          <w:rFonts w:ascii="仿宋" w:eastAsia="仿宋" w:hAnsi="仿宋"/>
          <w:color w:val="000000"/>
          <w:sz w:val="28"/>
          <w:szCs w:val="24"/>
        </w:rPr>
        <w:t>...................................(1</w:t>
      </w:r>
      <w:r w:rsidR="00AF5BB7">
        <w:rPr>
          <w:rFonts w:ascii="仿宋" w:eastAsia="仿宋" w:hAnsi="仿宋" w:hint="eastAsia"/>
          <w:color w:val="000000"/>
          <w:sz w:val="28"/>
          <w:szCs w:val="24"/>
        </w:rPr>
        <w:t>8</w:t>
      </w:r>
      <w:r>
        <w:rPr>
          <w:rFonts w:ascii="仿宋" w:eastAsia="仿宋" w:hAnsi="仿宋"/>
          <w:color w:val="000000"/>
          <w:sz w:val="28"/>
          <w:szCs w:val="24"/>
        </w:rPr>
        <w:t>)</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t>（三）支出决算情况说明</w:t>
      </w:r>
      <w:r>
        <w:rPr>
          <w:rFonts w:ascii="仿宋" w:eastAsia="仿宋" w:hAnsi="仿宋"/>
          <w:color w:val="000000"/>
          <w:sz w:val="28"/>
          <w:szCs w:val="24"/>
        </w:rPr>
        <w:t>...................................(1</w:t>
      </w:r>
      <w:r w:rsidR="00AF5BB7">
        <w:rPr>
          <w:rFonts w:ascii="仿宋" w:eastAsia="仿宋" w:hAnsi="仿宋" w:hint="eastAsia"/>
          <w:color w:val="000000"/>
          <w:sz w:val="28"/>
          <w:szCs w:val="24"/>
        </w:rPr>
        <w:t>8</w:t>
      </w:r>
      <w:r>
        <w:rPr>
          <w:rFonts w:ascii="仿宋" w:eastAsia="仿宋" w:hAnsi="仿宋"/>
          <w:color w:val="000000"/>
          <w:sz w:val="28"/>
          <w:szCs w:val="24"/>
        </w:rPr>
        <w:t>)</w:t>
      </w:r>
    </w:p>
    <w:p w:rsidR="004121AE" w:rsidRDefault="004121AE" w:rsidP="004121AE">
      <w:pPr>
        <w:spacing w:line="360" w:lineRule="auto"/>
        <w:ind w:rightChars="-45" w:right="-94"/>
        <w:rPr>
          <w:rFonts w:ascii="仿宋" w:eastAsia="仿宋" w:hAnsi="仿宋"/>
          <w:color w:val="000000"/>
          <w:sz w:val="28"/>
          <w:szCs w:val="24"/>
        </w:rPr>
      </w:pPr>
      <w:r>
        <w:rPr>
          <w:rFonts w:ascii="仿宋" w:eastAsia="仿宋" w:hAnsi="仿宋" w:hint="eastAsia"/>
          <w:color w:val="000000"/>
          <w:sz w:val="28"/>
          <w:szCs w:val="24"/>
        </w:rPr>
        <w:lastRenderedPageBreak/>
        <w:t>（四）财政拨款收入支出决算总体情况说明</w:t>
      </w:r>
      <w:r>
        <w:rPr>
          <w:rFonts w:ascii="仿宋" w:eastAsia="仿宋" w:hAnsi="仿宋"/>
          <w:color w:val="000000"/>
          <w:sz w:val="28"/>
          <w:szCs w:val="24"/>
        </w:rPr>
        <w:t>...................(1</w:t>
      </w:r>
      <w:r w:rsidR="00AF5BB7">
        <w:rPr>
          <w:rFonts w:ascii="仿宋" w:eastAsia="仿宋" w:hAnsi="仿宋" w:hint="eastAsia"/>
          <w:color w:val="000000"/>
          <w:sz w:val="28"/>
          <w:szCs w:val="24"/>
        </w:rPr>
        <w:t>8</w:t>
      </w:r>
      <w:r>
        <w:rPr>
          <w:rFonts w:ascii="仿宋" w:eastAsia="仿宋" w:hAnsi="仿宋"/>
          <w:color w:val="000000"/>
          <w:sz w:val="28"/>
          <w:szCs w:val="24"/>
        </w:rPr>
        <w:t>)</w:t>
      </w:r>
    </w:p>
    <w:p w:rsidR="004121AE" w:rsidRDefault="004121AE" w:rsidP="004121AE">
      <w:pPr>
        <w:spacing w:line="360" w:lineRule="auto"/>
        <w:jc w:val="left"/>
        <w:rPr>
          <w:rFonts w:ascii="仿宋" w:eastAsia="仿宋" w:hAnsi="仿宋"/>
          <w:color w:val="000000"/>
          <w:sz w:val="28"/>
          <w:szCs w:val="24"/>
        </w:rPr>
      </w:pPr>
      <w:r>
        <w:rPr>
          <w:rFonts w:ascii="仿宋" w:eastAsia="仿宋" w:hAnsi="仿宋" w:hint="eastAsia"/>
          <w:color w:val="000000"/>
          <w:sz w:val="28"/>
          <w:szCs w:val="24"/>
        </w:rPr>
        <w:t>（五）一般公共预算财政拨款支出决算情况说明</w:t>
      </w:r>
      <w:r>
        <w:rPr>
          <w:rFonts w:ascii="仿宋" w:eastAsia="仿宋" w:hAnsi="仿宋"/>
          <w:color w:val="000000"/>
          <w:sz w:val="28"/>
          <w:szCs w:val="24"/>
        </w:rPr>
        <w:t>...............(</w:t>
      </w:r>
      <w:r w:rsidR="00AF5BB7">
        <w:rPr>
          <w:rFonts w:ascii="仿宋" w:eastAsia="仿宋" w:hAnsi="仿宋" w:hint="eastAsia"/>
          <w:color w:val="000000"/>
          <w:sz w:val="28"/>
          <w:szCs w:val="24"/>
        </w:rPr>
        <w:t>19</w:t>
      </w:r>
      <w:r>
        <w:rPr>
          <w:rFonts w:ascii="仿宋" w:eastAsia="仿宋" w:hAnsi="仿宋"/>
          <w:color w:val="000000"/>
          <w:sz w:val="28"/>
          <w:szCs w:val="24"/>
        </w:rPr>
        <w:t>)</w:t>
      </w:r>
    </w:p>
    <w:p w:rsidR="004121AE" w:rsidRDefault="004121AE" w:rsidP="004121AE">
      <w:pPr>
        <w:spacing w:line="360" w:lineRule="auto"/>
        <w:jc w:val="left"/>
        <w:rPr>
          <w:rFonts w:ascii="仿宋" w:eastAsia="仿宋" w:hAnsi="仿宋"/>
          <w:color w:val="000000"/>
          <w:sz w:val="28"/>
          <w:szCs w:val="24"/>
        </w:rPr>
      </w:pPr>
      <w:r>
        <w:rPr>
          <w:rFonts w:ascii="仿宋" w:eastAsia="仿宋" w:hAnsi="仿宋" w:hint="eastAsia"/>
          <w:color w:val="000000"/>
          <w:sz w:val="28"/>
          <w:szCs w:val="24"/>
        </w:rPr>
        <w:t>（六）一般公共预算财政拨款基本支出决算情况说明</w:t>
      </w:r>
      <w:r>
        <w:rPr>
          <w:rFonts w:ascii="仿宋" w:eastAsia="仿宋" w:hAnsi="仿宋"/>
          <w:color w:val="000000"/>
          <w:sz w:val="28"/>
          <w:szCs w:val="24"/>
        </w:rPr>
        <w:t>...........(2</w:t>
      </w:r>
      <w:r w:rsidR="00AF5BB7">
        <w:rPr>
          <w:rFonts w:ascii="仿宋" w:eastAsia="仿宋" w:hAnsi="仿宋" w:hint="eastAsia"/>
          <w:color w:val="000000"/>
          <w:sz w:val="28"/>
          <w:szCs w:val="24"/>
        </w:rPr>
        <w:t>1</w:t>
      </w:r>
      <w:r>
        <w:rPr>
          <w:rFonts w:ascii="仿宋" w:eastAsia="仿宋" w:hAnsi="仿宋"/>
          <w:color w:val="000000"/>
          <w:sz w:val="28"/>
          <w:szCs w:val="24"/>
        </w:rPr>
        <w:t>)</w:t>
      </w:r>
    </w:p>
    <w:p w:rsidR="004121AE" w:rsidRDefault="004121AE" w:rsidP="004121AE">
      <w:pPr>
        <w:spacing w:line="360" w:lineRule="auto"/>
        <w:jc w:val="left"/>
        <w:rPr>
          <w:rFonts w:ascii="仿宋" w:eastAsia="仿宋" w:hAnsi="仿宋"/>
          <w:color w:val="000000"/>
          <w:sz w:val="28"/>
          <w:szCs w:val="24"/>
        </w:rPr>
      </w:pPr>
      <w:r>
        <w:rPr>
          <w:rFonts w:ascii="仿宋" w:eastAsia="仿宋" w:hAnsi="仿宋" w:hint="eastAsia"/>
          <w:color w:val="000000"/>
          <w:sz w:val="28"/>
          <w:szCs w:val="24"/>
        </w:rPr>
        <w:t>（七）政府性基金预算财政拨款支出</w:t>
      </w:r>
      <w:r>
        <w:rPr>
          <w:rFonts w:ascii="仿宋" w:eastAsia="仿宋" w:hAnsi="仿宋" w:hint="eastAsia"/>
          <w:color w:val="000000"/>
          <w:sz w:val="28"/>
          <w:szCs w:val="24"/>
          <w:lang w:val="zh-CN"/>
        </w:rPr>
        <w:t>决算</w:t>
      </w:r>
      <w:r>
        <w:rPr>
          <w:rFonts w:ascii="仿宋" w:eastAsia="仿宋" w:hAnsi="仿宋" w:hint="eastAsia"/>
          <w:color w:val="000000"/>
          <w:sz w:val="28"/>
          <w:szCs w:val="24"/>
        </w:rPr>
        <w:t>总体情况说明</w:t>
      </w:r>
      <w:r w:rsidR="00AF5BB7">
        <w:rPr>
          <w:rFonts w:ascii="仿宋" w:eastAsia="仿宋" w:hAnsi="仿宋"/>
          <w:color w:val="000000"/>
          <w:sz w:val="28"/>
          <w:szCs w:val="24"/>
        </w:rPr>
        <w:t>.........(2</w:t>
      </w:r>
      <w:r w:rsidR="00AF5BB7">
        <w:rPr>
          <w:rFonts w:ascii="仿宋" w:eastAsia="仿宋" w:hAnsi="仿宋" w:hint="eastAsia"/>
          <w:color w:val="000000"/>
          <w:sz w:val="28"/>
          <w:szCs w:val="24"/>
        </w:rPr>
        <w:t>2</w:t>
      </w:r>
      <w:r>
        <w:rPr>
          <w:rFonts w:ascii="仿宋" w:eastAsia="仿宋" w:hAnsi="仿宋"/>
          <w:color w:val="000000"/>
          <w:sz w:val="28"/>
          <w:szCs w:val="24"/>
        </w:rPr>
        <w:t>)</w:t>
      </w:r>
    </w:p>
    <w:p w:rsidR="004121AE" w:rsidRDefault="004121AE" w:rsidP="004121AE">
      <w:pPr>
        <w:spacing w:line="360" w:lineRule="auto"/>
        <w:jc w:val="left"/>
        <w:rPr>
          <w:rFonts w:ascii="仿宋" w:eastAsia="仿宋" w:hAnsi="仿宋"/>
          <w:color w:val="000000"/>
          <w:sz w:val="28"/>
          <w:szCs w:val="24"/>
        </w:rPr>
      </w:pPr>
      <w:r>
        <w:rPr>
          <w:rFonts w:ascii="仿宋" w:eastAsia="仿宋" w:hAnsi="仿宋" w:hint="eastAsia"/>
          <w:color w:val="000000"/>
          <w:sz w:val="28"/>
          <w:szCs w:val="24"/>
        </w:rPr>
        <w:t>（八）国有资本经营预算财政拨款支出</w:t>
      </w:r>
      <w:r>
        <w:rPr>
          <w:rFonts w:ascii="仿宋" w:eastAsia="仿宋" w:hAnsi="仿宋" w:hint="eastAsia"/>
          <w:color w:val="000000"/>
          <w:sz w:val="28"/>
          <w:szCs w:val="24"/>
          <w:lang w:val="zh-CN"/>
        </w:rPr>
        <w:t>决算</w:t>
      </w:r>
      <w:r>
        <w:rPr>
          <w:rFonts w:ascii="仿宋" w:eastAsia="仿宋" w:hAnsi="仿宋" w:hint="eastAsia"/>
          <w:color w:val="000000"/>
          <w:sz w:val="28"/>
          <w:szCs w:val="24"/>
        </w:rPr>
        <w:t>总体情况说明</w:t>
      </w:r>
      <w:r>
        <w:rPr>
          <w:rFonts w:ascii="仿宋" w:eastAsia="仿宋" w:hAnsi="仿宋"/>
          <w:color w:val="000000"/>
          <w:sz w:val="28"/>
          <w:szCs w:val="24"/>
        </w:rPr>
        <w:t>.......(2</w:t>
      </w:r>
      <w:r w:rsidR="00AF5BB7">
        <w:rPr>
          <w:rFonts w:ascii="仿宋" w:eastAsia="仿宋" w:hAnsi="仿宋" w:hint="eastAsia"/>
          <w:color w:val="000000"/>
          <w:sz w:val="28"/>
          <w:szCs w:val="24"/>
        </w:rPr>
        <w:t>2</w:t>
      </w:r>
      <w:r>
        <w:rPr>
          <w:rFonts w:ascii="仿宋" w:eastAsia="仿宋" w:hAnsi="仿宋"/>
          <w:color w:val="000000"/>
          <w:sz w:val="28"/>
          <w:szCs w:val="24"/>
        </w:rPr>
        <w:t>)</w:t>
      </w:r>
    </w:p>
    <w:p w:rsidR="004121AE" w:rsidRDefault="004121AE" w:rsidP="004121AE">
      <w:pPr>
        <w:spacing w:line="360" w:lineRule="auto"/>
        <w:jc w:val="left"/>
        <w:rPr>
          <w:rFonts w:ascii="仿宋" w:eastAsia="仿宋" w:hAnsi="仿宋"/>
          <w:color w:val="000000"/>
          <w:sz w:val="28"/>
          <w:szCs w:val="24"/>
        </w:rPr>
      </w:pPr>
      <w:r>
        <w:rPr>
          <w:rFonts w:ascii="仿宋" w:eastAsia="仿宋" w:hAnsi="仿宋" w:hint="eastAsia"/>
          <w:color w:val="000000"/>
          <w:sz w:val="28"/>
          <w:szCs w:val="24"/>
        </w:rPr>
        <w:t>（九）一般公共预算财政拨款“三公”经费支出决算情况说明</w:t>
      </w:r>
      <w:r>
        <w:rPr>
          <w:rFonts w:ascii="仿宋" w:eastAsia="仿宋" w:hAnsi="仿宋"/>
          <w:color w:val="000000"/>
          <w:sz w:val="28"/>
          <w:szCs w:val="24"/>
        </w:rPr>
        <w:t>...(2</w:t>
      </w:r>
      <w:r w:rsidR="00AF5BB7">
        <w:rPr>
          <w:rFonts w:ascii="仿宋" w:eastAsia="仿宋" w:hAnsi="仿宋" w:hint="eastAsia"/>
          <w:color w:val="000000"/>
          <w:sz w:val="28"/>
          <w:szCs w:val="24"/>
        </w:rPr>
        <w:t>3</w:t>
      </w:r>
      <w:r>
        <w:rPr>
          <w:rFonts w:ascii="仿宋" w:eastAsia="仿宋" w:hAnsi="仿宋"/>
          <w:color w:val="000000"/>
          <w:sz w:val="28"/>
          <w:szCs w:val="24"/>
        </w:rPr>
        <w:t>)</w:t>
      </w:r>
    </w:p>
    <w:p w:rsidR="004121AE" w:rsidRDefault="004121AE" w:rsidP="004121AE">
      <w:pPr>
        <w:spacing w:line="360" w:lineRule="auto"/>
        <w:jc w:val="left"/>
        <w:rPr>
          <w:rFonts w:ascii="仿宋" w:eastAsia="仿宋" w:hAnsi="仿宋"/>
          <w:color w:val="000000"/>
          <w:sz w:val="28"/>
          <w:szCs w:val="24"/>
        </w:rPr>
      </w:pPr>
      <w:r>
        <w:rPr>
          <w:rFonts w:ascii="仿宋" w:eastAsia="仿宋" w:hAnsi="仿宋" w:hint="eastAsia"/>
          <w:color w:val="000000"/>
          <w:sz w:val="28"/>
          <w:szCs w:val="24"/>
        </w:rPr>
        <w:t>（十）机关运行经费支出说明</w:t>
      </w:r>
      <w:r>
        <w:rPr>
          <w:rFonts w:ascii="仿宋" w:eastAsia="仿宋" w:hAnsi="仿宋"/>
          <w:color w:val="000000"/>
          <w:sz w:val="28"/>
          <w:szCs w:val="24"/>
        </w:rPr>
        <w:t>...............................(2</w:t>
      </w:r>
      <w:r w:rsidR="00AF5BB7">
        <w:rPr>
          <w:rFonts w:ascii="仿宋" w:eastAsia="仿宋" w:hAnsi="仿宋" w:hint="eastAsia"/>
          <w:color w:val="000000"/>
          <w:sz w:val="28"/>
          <w:szCs w:val="24"/>
        </w:rPr>
        <w:t>5</w:t>
      </w:r>
      <w:r>
        <w:rPr>
          <w:rFonts w:ascii="仿宋" w:eastAsia="仿宋" w:hAnsi="仿宋"/>
          <w:color w:val="000000"/>
          <w:sz w:val="28"/>
          <w:szCs w:val="24"/>
        </w:rPr>
        <w:t>)</w:t>
      </w:r>
    </w:p>
    <w:p w:rsidR="004121AE" w:rsidRDefault="004121AE" w:rsidP="004121AE">
      <w:pPr>
        <w:spacing w:line="360" w:lineRule="auto"/>
        <w:jc w:val="left"/>
        <w:rPr>
          <w:rFonts w:ascii="仿宋" w:eastAsia="仿宋" w:hAnsi="仿宋"/>
          <w:color w:val="000000"/>
          <w:sz w:val="28"/>
          <w:szCs w:val="24"/>
        </w:rPr>
      </w:pPr>
      <w:r>
        <w:rPr>
          <w:rFonts w:ascii="仿宋" w:eastAsia="仿宋" w:hAnsi="仿宋" w:hint="eastAsia"/>
          <w:color w:val="000000"/>
          <w:sz w:val="28"/>
          <w:szCs w:val="24"/>
        </w:rPr>
        <w:t>（十一）政府采购支出说明</w:t>
      </w:r>
      <w:r>
        <w:rPr>
          <w:rFonts w:ascii="仿宋" w:eastAsia="仿宋" w:hAnsi="仿宋"/>
          <w:color w:val="000000"/>
          <w:sz w:val="28"/>
          <w:szCs w:val="24"/>
        </w:rPr>
        <w:t>.................................(2</w:t>
      </w:r>
      <w:r w:rsidR="00AF5BB7">
        <w:rPr>
          <w:rFonts w:ascii="仿宋" w:eastAsia="仿宋" w:hAnsi="仿宋" w:hint="eastAsia"/>
          <w:color w:val="000000"/>
          <w:sz w:val="28"/>
          <w:szCs w:val="24"/>
        </w:rPr>
        <w:t>5</w:t>
      </w:r>
      <w:r>
        <w:rPr>
          <w:rFonts w:ascii="仿宋" w:eastAsia="仿宋" w:hAnsi="仿宋"/>
          <w:color w:val="000000"/>
          <w:sz w:val="28"/>
          <w:szCs w:val="24"/>
        </w:rPr>
        <w:t>)</w:t>
      </w:r>
    </w:p>
    <w:p w:rsidR="004121AE" w:rsidRDefault="004121AE" w:rsidP="004121AE">
      <w:pPr>
        <w:spacing w:line="360" w:lineRule="auto"/>
        <w:jc w:val="left"/>
        <w:rPr>
          <w:rFonts w:ascii="仿宋" w:eastAsia="仿宋" w:hAnsi="仿宋"/>
          <w:color w:val="000000"/>
          <w:sz w:val="28"/>
          <w:szCs w:val="24"/>
        </w:rPr>
      </w:pPr>
      <w:r>
        <w:rPr>
          <w:rFonts w:ascii="仿宋" w:eastAsia="仿宋" w:hAnsi="仿宋" w:hint="eastAsia"/>
          <w:color w:val="000000"/>
          <w:sz w:val="28"/>
          <w:szCs w:val="24"/>
        </w:rPr>
        <w:t>（十二）国有资产占有情况说明</w:t>
      </w:r>
      <w:r>
        <w:rPr>
          <w:rFonts w:ascii="仿宋" w:eastAsia="仿宋" w:hAnsi="仿宋"/>
          <w:color w:val="000000"/>
          <w:sz w:val="28"/>
          <w:szCs w:val="24"/>
        </w:rPr>
        <w:t>.............................(2</w:t>
      </w:r>
      <w:r w:rsidR="00AF5BB7">
        <w:rPr>
          <w:rFonts w:ascii="仿宋" w:eastAsia="仿宋" w:hAnsi="仿宋" w:hint="eastAsia"/>
          <w:color w:val="000000"/>
          <w:sz w:val="28"/>
          <w:szCs w:val="24"/>
        </w:rPr>
        <w:t>5</w:t>
      </w:r>
      <w:r>
        <w:rPr>
          <w:rFonts w:ascii="仿宋" w:eastAsia="仿宋" w:hAnsi="仿宋"/>
          <w:color w:val="000000"/>
          <w:sz w:val="28"/>
          <w:szCs w:val="24"/>
        </w:rPr>
        <w:t>)</w:t>
      </w:r>
    </w:p>
    <w:p w:rsidR="004121AE" w:rsidRDefault="004121AE" w:rsidP="004121AE">
      <w:pPr>
        <w:spacing w:line="360" w:lineRule="auto"/>
        <w:jc w:val="left"/>
        <w:rPr>
          <w:rFonts w:ascii="仿宋" w:eastAsia="仿宋" w:hAnsi="仿宋"/>
          <w:color w:val="000000"/>
          <w:sz w:val="28"/>
          <w:szCs w:val="24"/>
        </w:rPr>
      </w:pPr>
      <w:r>
        <w:rPr>
          <w:rFonts w:ascii="仿宋" w:eastAsia="仿宋" w:hAnsi="仿宋" w:hint="eastAsia"/>
          <w:color w:val="000000"/>
          <w:sz w:val="28"/>
          <w:szCs w:val="24"/>
        </w:rPr>
        <w:t>（十三）预算绩效情况说明</w:t>
      </w:r>
      <w:r>
        <w:rPr>
          <w:rFonts w:ascii="仿宋" w:eastAsia="仿宋" w:hAnsi="仿宋"/>
          <w:color w:val="000000"/>
          <w:sz w:val="28"/>
          <w:szCs w:val="24"/>
        </w:rPr>
        <w:t>.................................(2</w:t>
      </w:r>
      <w:r w:rsidR="00AF5BB7">
        <w:rPr>
          <w:rFonts w:ascii="仿宋" w:eastAsia="仿宋" w:hAnsi="仿宋" w:hint="eastAsia"/>
          <w:color w:val="000000"/>
          <w:sz w:val="28"/>
          <w:szCs w:val="24"/>
        </w:rPr>
        <w:t>6</w:t>
      </w:r>
      <w:r>
        <w:rPr>
          <w:rFonts w:ascii="仿宋" w:eastAsia="仿宋" w:hAnsi="仿宋"/>
          <w:color w:val="000000"/>
          <w:sz w:val="28"/>
          <w:szCs w:val="24"/>
        </w:rPr>
        <w:t>)</w:t>
      </w:r>
    </w:p>
    <w:p w:rsidR="004121AE" w:rsidRDefault="004121AE" w:rsidP="004121AE">
      <w:pPr>
        <w:spacing w:line="360" w:lineRule="auto"/>
        <w:jc w:val="left"/>
        <w:rPr>
          <w:rFonts w:ascii="仿宋" w:eastAsia="仿宋" w:hAnsi="仿宋"/>
          <w:color w:val="000000"/>
          <w:sz w:val="28"/>
          <w:szCs w:val="24"/>
        </w:rPr>
        <w:sectPr w:rsidR="004121AE">
          <w:pgSz w:w="12240" w:h="15840"/>
          <w:pgMar w:top="1440" w:right="1800" w:bottom="1440" w:left="1800" w:header="720" w:footer="720" w:gutter="0"/>
          <w:cols w:space="720"/>
        </w:sectPr>
      </w:pPr>
      <w:r>
        <w:rPr>
          <w:rFonts w:ascii="仿宋" w:eastAsia="仿宋" w:hAnsi="仿宋" w:hint="eastAsia"/>
          <w:color w:val="000000"/>
          <w:sz w:val="28"/>
          <w:szCs w:val="24"/>
        </w:rPr>
        <w:t>四、名词解释</w:t>
      </w:r>
      <w:r>
        <w:rPr>
          <w:rFonts w:ascii="仿宋" w:eastAsia="仿宋" w:hAnsi="仿宋"/>
          <w:color w:val="000000"/>
          <w:sz w:val="28"/>
          <w:szCs w:val="24"/>
        </w:rPr>
        <w:t>.............................................(3</w:t>
      </w:r>
      <w:r w:rsidR="00AF5BB7">
        <w:rPr>
          <w:rFonts w:ascii="仿宋" w:eastAsia="仿宋" w:hAnsi="仿宋" w:hint="eastAsia"/>
          <w:color w:val="000000"/>
          <w:sz w:val="28"/>
          <w:szCs w:val="24"/>
        </w:rPr>
        <w:t>2</w:t>
      </w:r>
      <w:r>
        <w:rPr>
          <w:rFonts w:ascii="仿宋" w:eastAsia="仿宋" w:hAnsi="仿宋"/>
          <w:color w:val="000000"/>
          <w:sz w:val="28"/>
          <w:szCs w:val="24"/>
        </w:rPr>
        <w:t>)</w:t>
      </w:r>
    </w:p>
    <w:p w:rsidR="004121AE" w:rsidRDefault="004121AE" w:rsidP="004121AE">
      <w:pPr>
        <w:spacing w:line="324" w:lineRule="auto"/>
        <w:ind w:firstLineChars="200" w:firstLine="643"/>
        <w:rPr>
          <w:rFonts w:ascii="黑体" w:eastAsia="黑体" w:hAnsi="黑体"/>
          <w:b/>
          <w:color w:val="000000"/>
          <w:sz w:val="32"/>
          <w:szCs w:val="24"/>
        </w:rPr>
      </w:pPr>
      <w:r>
        <w:rPr>
          <w:rFonts w:ascii="黑体" w:eastAsia="黑体" w:hAnsi="黑体" w:hint="eastAsia"/>
          <w:b/>
          <w:color w:val="000000"/>
          <w:sz w:val="32"/>
          <w:szCs w:val="24"/>
        </w:rPr>
        <w:lastRenderedPageBreak/>
        <w:t>一、概况</w:t>
      </w:r>
    </w:p>
    <w:p w:rsidR="004121AE" w:rsidRDefault="004121AE" w:rsidP="004121AE">
      <w:pPr>
        <w:spacing w:line="324" w:lineRule="auto"/>
        <w:ind w:firstLine="594"/>
        <w:rPr>
          <w:rFonts w:ascii="楷体" w:eastAsia="楷体" w:hAnsi="楷体"/>
          <w:b/>
          <w:color w:val="000000"/>
          <w:sz w:val="32"/>
          <w:szCs w:val="24"/>
        </w:rPr>
      </w:pPr>
      <w:r>
        <w:rPr>
          <w:rFonts w:ascii="楷体" w:eastAsia="楷体" w:hAnsi="楷体" w:hint="eastAsia"/>
          <w:b/>
          <w:color w:val="000000"/>
          <w:sz w:val="32"/>
          <w:szCs w:val="24"/>
        </w:rPr>
        <w:t>（一）部门（单位）职责</w:t>
      </w:r>
    </w:p>
    <w:p w:rsidR="004121AE" w:rsidRPr="008956A8" w:rsidRDefault="004121AE" w:rsidP="004121AE">
      <w:pPr>
        <w:spacing w:line="324" w:lineRule="auto"/>
        <w:ind w:firstLineChars="200" w:firstLine="640"/>
        <w:rPr>
          <w:rFonts w:ascii="仿宋" w:eastAsia="仿宋" w:hAnsi="仿宋"/>
          <w:color w:val="000000"/>
          <w:sz w:val="32"/>
          <w:szCs w:val="24"/>
        </w:rPr>
      </w:pPr>
      <w:r w:rsidRPr="008956A8">
        <w:rPr>
          <w:rFonts w:ascii="仿宋" w:eastAsia="仿宋" w:hAnsi="仿宋" w:hint="eastAsia"/>
          <w:color w:val="000000"/>
          <w:sz w:val="32"/>
          <w:szCs w:val="24"/>
        </w:rPr>
        <w:t>（</w:t>
      </w:r>
      <w:r w:rsidRPr="008956A8">
        <w:rPr>
          <w:rFonts w:ascii="仿宋" w:eastAsia="仿宋" w:hAnsi="仿宋"/>
          <w:color w:val="000000"/>
          <w:sz w:val="32"/>
          <w:szCs w:val="24"/>
        </w:rPr>
        <w:t>1</w:t>
      </w:r>
      <w:r w:rsidRPr="008956A8">
        <w:rPr>
          <w:rFonts w:ascii="仿宋" w:eastAsia="仿宋" w:hAnsi="仿宋" w:hint="eastAsia"/>
          <w:color w:val="000000"/>
          <w:sz w:val="32"/>
          <w:szCs w:val="24"/>
        </w:rPr>
        <w:t>）负责做好与市有关部门及自贸试验区管委会下属各部门的对接工作，综合协调县属有关部门、乡镇以及海关、检验检疫、海事、海警、边检、金融、税务等部门在岱山区块内的行政管理工作。</w:t>
      </w:r>
    </w:p>
    <w:p w:rsidR="004121AE" w:rsidRPr="008956A8" w:rsidRDefault="004121AE" w:rsidP="004121AE">
      <w:pPr>
        <w:spacing w:line="324" w:lineRule="auto"/>
        <w:ind w:firstLineChars="200" w:firstLine="640"/>
        <w:rPr>
          <w:rFonts w:ascii="仿宋" w:eastAsia="仿宋" w:hAnsi="仿宋"/>
          <w:color w:val="000000"/>
          <w:sz w:val="32"/>
          <w:szCs w:val="24"/>
        </w:rPr>
      </w:pPr>
      <w:r w:rsidRPr="008956A8">
        <w:rPr>
          <w:rFonts w:ascii="仿宋" w:eastAsia="仿宋" w:hAnsi="仿宋" w:hint="eastAsia"/>
          <w:color w:val="000000"/>
          <w:sz w:val="32"/>
          <w:szCs w:val="24"/>
        </w:rPr>
        <w:t>（</w:t>
      </w:r>
      <w:r w:rsidRPr="008956A8">
        <w:rPr>
          <w:rFonts w:ascii="仿宋" w:eastAsia="仿宋" w:hAnsi="仿宋"/>
          <w:color w:val="000000"/>
          <w:sz w:val="32"/>
          <w:szCs w:val="24"/>
        </w:rPr>
        <w:t>2</w:t>
      </w:r>
      <w:r w:rsidRPr="008956A8">
        <w:rPr>
          <w:rFonts w:ascii="仿宋" w:eastAsia="仿宋" w:hAnsi="仿宋" w:hint="eastAsia"/>
          <w:color w:val="000000"/>
          <w:sz w:val="32"/>
          <w:szCs w:val="24"/>
        </w:rPr>
        <w:t>）研究自贸试验区岱山区块发展规划，制定实施方案及任务清单；协调督促区块内各有关单位做好具体实施工作；跟踪自贸试验区岱山区块产业发展、改革试点任务落实和重大投资项目建设情况。</w:t>
      </w:r>
    </w:p>
    <w:p w:rsidR="004121AE" w:rsidRPr="008956A8" w:rsidRDefault="004121AE" w:rsidP="004121AE">
      <w:pPr>
        <w:spacing w:line="324" w:lineRule="auto"/>
        <w:ind w:firstLineChars="200" w:firstLine="640"/>
        <w:rPr>
          <w:rFonts w:ascii="仿宋" w:eastAsia="仿宋" w:hAnsi="仿宋"/>
          <w:color w:val="000000"/>
          <w:sz w:val="32"/>
          <w:szCs w:val="24"/>
        </w:rPr>
      </w:pPr>
      <w:r w:rsidRPr="008956A8">
        <w:rPr>
          <w:rFonts w:ascii="仿宋" w:eastAsia="仿宋" w:hAnsi="仿宋" w:hint="eastAsia"/>
          <w:color w:val="000000"/>
          <w:sz w:val="32"/>
          <w:szCs w:val="24"/>
        </w:rPr>
        <w:t>（</w:t>
      </w:r>
      <w:r w:rsidRPr="008956A8">
        <w:rPr>
          <w:rFonts w:ascii="仿宋" w:eastAsia="仿宋" w:hAnsi="仿宋"/>
          <w:color w:val="000000"/>
          <w:sz w:val="32"/>
          <w:szCs w:val="24"/>
        </w:rPr>
        <w:t>3</w:t>
      </w:r>
      <w:r w:rsidRPr="008956A8">
        <w:rPr>
          <w:rFonts w:ascii="仿宋" w:eastAsia="仿宋" w:hAnsi="仿宋" w:hint="eastAsia"/>
          <w:color w:val="000000"/>
          <w:sz w:val="32"/>
          <w:szCs w:val="24"/>
        </w:rPr>
        <w:t>）组织开展自贸试验区岱山区块内综合监管工作，负责对区块内各项工作的督查和考核。</w:t>
      </w:r>
    </w:p>
    <w:p w:rsidR="004121AE" w:rsidRPr="008956A8" w:rsidRDefault="004121AE" w:rsidP="004121AE">
      <w:pPr>
        <w:spacing w:line="324" w:lineRule="auto"/>
        <w:ind w:firstLineChars="200" w:firstLine="640"/>
        <w:rPr>
          <w:rFonts w:ascii="仿宋" w:eastAsia="仿宋" w:hAnsi="仿宋"/>
          <w:color w:val="000000"/>
          <w:sz w:val="32"/>
          <w:szCs w:val="24"/>
        </w:rPr>
      </w:pPr>
      <w:r w:rsidRPr="008956A8">
        <w:rPr>
          <w:rFonts w:ascii="仿宋" w:eastAsia="仿宋" w:hAnsi="仿宋" w:hint="eastAsia"/>
          <w:color w:val="000000"/>
          <w:sz w:val="32"/>
          <w:szCs w:val="24"/>
        </w:rPr>
        <w:t>（</w:t>
      </w:r>
      <w:r w:rsidRPr="008956A8">
        <w:rPr>
          <w:rFonts w:ascii="仿宋" w:eastAsia="仿宋" w:hAnsi="仿宋"/>
          <w:color w:val="000000"/>
          <w:sz w:val="32"/>
          <w:szCs w:val="24"/>
        </w:rPr>
        <w:t>4</w:t>
      </w:r>
      <w:r w:rsidRPr="008956A8">
        <w:rPr>
          <w:rFonts w:ascii="仿宋" w:eastAsia="仿宋" w:hAnsi="仿宋" w:hint="eastAsia"/>
          <w:color w:val="000000"/>
          <w:sz w:val="32"/>
          <w:szCs w:val="24"/>
        </w:rPr>
        <w:t>）会同县投资促进中心做好自贸试验区岱山区块招商引资政策和配套措施的制定及落实工作，开展区块内重大招商项目推介和具体招商引资工作。</w:t>
      </w:r>
    </w:p>
    <w:p w:rsidR="004121AE" w:rsidRPr="008956A8" w:rsidRDefault="004121AE" w:rsidP="004121AE">
      <w:pPr>
        <w:spacing w:line="324" w:lineRule="auto"/>
        <w:ind w:firstLineChars="200" w:firstLine="640"/>
        <w:rPr>
          <w:rFonts w:ascii="仿宋" w:eastAsia="仿宋" w:hAnsi="仿宋"/>
          <w:color w:val="000000"/>
          <w:sz w:val="32"/>
          <w:szCs w:val="24"/>
        </w:rPr>
      </w:pPr>
      <w:r w:rsidRPr="008956A8">
        <w:rPr>
          <w:rFonts w:ascii="仿宋" w:eastAsia="仿宋" w:hAnsi="仿宋" w:hint="eastAsia"/>
          <w:color w:val="000000"/>
          <w:sz w:val="32"/>
          <w:szCs w:val="24"/>
        </w:rPr>
        <w:t>（</w:t>
      </w:r>
      <w:r w:rsidRPr="008956A8">
        <w:rPr>
          <w:rFonts w:ascii="仿宋" w:eastAsia="仿宋" w:hAnsi="仿宋"/>
          <w:color w:val="000000"/>
          <w:sz w:val="32"/>
          <w:szCs w:val="24"/>
        </w:rPr>
        <w:t>5</w:t>
      </w:r>
      <w:r w:rsidRPr="008956A8">
        <w:rPr>
          <w:rFonts w:ascii="仿宋" w:eastAsia="仿宋" w:hAnsi="仿宋" w:hint="eastAsia"/>
          <w:color w:val="000000"/>
          <w:sz w:val="32"/>
          <w:szCs w:val="24"/>
        </w:rPr>
        <w:t>）做好自贸试验区岱山区块信息管理与报送工作。</w:t>
      </w:r>
    </w:p>
    <w:p w:rsidR="004121AE" w:rsidRPr="008956A8" w:rsidRDefault="004121AE" w:rsidP="004121AE">
      <w:pPr>
        <w:spacing w:line="324" w:lineRule="auto"/>
        <w:ind w:firstLineChars="200" w:firstLine="640"/>
        <w:rPr>
          <w:rFonts w:ascii="仿宋" w:eastAsia="仿宋" w:hAnsi="仿宋"/>
          <w:color w:val="000000"/>
          <w:sz w:val="32"/>
          <w:szCs w:val="24"/>
        </w:rPr>
      </w:pPr>
      <w:r w:rsidRPr="008956A8">
        <w:rPr>
          <w:rFonts w:ascii="仿宋" w:eastAsia="仿宋" w:hAnsi="仿宋" w:hint="eastAsia"/>
          <w:color w:val="000000"/>
          <w:sz w:val="32"/>
          <w:szCs w:val="24"/>
        </w:rPr>
        <w:t>（</w:t>
      </w:r>
      <w:r w:rsidRPr="008956A8">
        <w:rPr>
          <w:rFonts w:ascii="仿宋" w:eastAsia="仿宋" w:hAnsi="仿宋"/>
          <w:color w:val="000000"/>
          <w:sz w:val="32"/>
          <w:szCs w:val="24"/>
        </w:rPr>
        <w:t>6</w:t>
      </w:r>
      <w:r w:rsidRPr="008956A8">
        <w:rPr>
          <w:rFonts w:ascii="仿宋" w:eastAsia="仿宋" w:hAnsi="仿宋" w:hint="eastAsia"/>
          <w:color w:val="000000"/>
          <w:sz w:val="32"/>
          <w:szCs w:val="24"/>
        </w:rPr>
        <w:t>）负责推进自贸试验区岱山区块内事中事后监管工作。</w:t>
      </w:r>
    </w:p>
    <w:p w:rsidR="004121AE" w:rsidRPr="008956A8" w:rsidRDefault="004121AE" w:rsidP="004121AE">
      <w:pPr>
        <w:spacing w:line="324" w:lineRule="auto"/>
        <w:ind w:firstLine="594"/>
        <w:rPr>
          <w:rFonts w:ascii="仿宋" w:eastAsia="仿宋" w:hAnsi="仿宋"/>
          <w:color w:val="000000"/>
          <w:sz w:val="32"/>
          <w:szCs w:val="24"/>
        </w:rPr>
      </w:pPr>
      <w:r w:rsidRPr="008956A8">
        <w:rPr>
          <w:rFonts w:ascii="仿宋" w:eastAsia="仿宋" w:hAnsi="仿宋" w:hint="eastAsia"/>
          <w:color w:val="000000"/>
          <w:sz w:val="32"/>
          <w:szCs w:val="24"/>
        </w:rPr>
        <w:t>（</w:t>
      </w:r>
      <w:r w:rsidRPr="008956A8">
        <w:rPr>
          <w:rFonts w:ascii="仿宋" w:eastAsia="仿宋" w:hAnsi="仿宋"/>
          <w:color w:val="000000"/>
          <w:sz w:val="32"/>
          <w:szCs w:val="24"/>
        </w:rPr>
        <w:t>7</w:t>
      </w:r>
      <w:r w:rsidRPr="008956A8">
        <w:rPr>
          <w:rFonts w:ascii="仿宋" w:eastAsia="仿宋" w:hAnsi="仿宋" w:hint="eastAsia"/>
          <w:color w:val="000000"/>
          <w:sz w:val="32"/>
          <w:szCs w:val="24"/>
        </w:rPr>
        <w:t>）完成自贸试验区管委会和县委、县政府交办的其他事项。</w:t>
      </w:r>
    </w:p>
    <w:p w:rsidR="004121AE" w:rsidRDefault="004121AE" w:rsidP="004121AE">
      <w:pPr>
        <w:spacing w:line="324" w:lineRule="auto"/>
        <w:ind w:firstLine="594"/>
        <w:rPr>
          <w:rFonts w:eastAsia="Times New Roman"/>
          <w:b/>
          <w:color w:val="000000"/>
          <w:sz w:val="32"/>
          <w:szCs w:val="24"/>
        </w:rPr>
      </w:pPr>
      <w:r>
        <w:rPr>
          <w:rFonts w:ascii="楷体" w:eastAsia="楷体" w:hAnsi="楷体" w:hint="eastAsia"/>
          <w:b/>
          <w:color w:val="000000"/>
          <w:sz w:val="32"/>
          <w:szCs w:val="24"/>
        </w:rPr>
        <w:t>（二）机构设置</w:t>
      </w:r>
    </w:p>
    <w:p w:rsidR="004121AE" w:rsidRDefault="004121AE" w:rsidP="004121AE">
      <w:pPr>
        <w:spacing w:line="324" w:lineRule="auto"/>
        <w:ind w:firstLine="594"/>
        <w:rPr>
          <w:rFonts w:ascii="仿宋" w:eastAsia="仿宋" w:hAnsi="仿宋"/>
          <w:color w:val="000000"/>
          <w:sz w:val="32"/>
          <w:szCs w:val="24"/>
        </w:rPr>
      </w:pPr>
      <w:r w:rsidRPr="008956A8">
        <w:rPr>
          <w:rFonts w:ascii="仿宋" w:eastAsia="仿宋" w:hAnsi="仿宋" w:hint="eastAsia"/>
          <w:color w:val="000000"/>
          <w:sz w:val="32"/>
          <w:szCs w:val="24"/>
        </w:rPr>
        <w:t>从预算部门构成看，中国（浙江）自由贸易试验区岱山综合事务服务中心部门预算只是本级预算</w:t>
      </w:r>
      <w:r>
        <w:rPr>
          <w:rFonts w:ascii="仿宋" w:eastAsia="仿宋" w:hAnsi="仿宋" w:hint="eastAsia"/>
          <w:color w:val="000000"/>
          <w:sz w:val="32"/>
          <w:szCs w:val="24"/>
        </w:rPr>
        <w:t>。</w:t>
      </w:r>
    </w:p>
    <w:p w:rsidR="004121AE" w:rsidRPr="007C7DD8" w:rsidRDefault="004121AE" w:rsidP="004121AE">
      <w:pPr>
        <w:spacing w:line="324" w:lineRule="auto"/>
        <w:ind w:firstLine="594"/>
        <w:rPr>
          <w:rFonts w:ascii="仿宋" w:eastAsia="仿宋" w:hAnsi="仿宋"/>
          <w:sz w:val="32"/>
          <w:szCs w:val="24"/>
        </w:rPr>
      </w:pPr>
      <w:r w:rsidRPr="004B68A8">
        <w:rPr>
          <w:rFonts w:ascii="仿宋" w:eastAsia="仿宋" w:hAnsi="仿宋" w:hint="eastAsia"/>
          <w:sz w:val="32"/>
          <w:szCs w:val="24"/>
        </w:rPr>
        <w:lastRenderedPageBreak/>
        <w:t>纳入中国（浙江）自由贸易试验区岱山综合事务服务中心</w:t>
      </w:r>
      <w:r w:rsidRPr="004B68A8">
        <w:rPr>
          <w:rFonts w:ascii="仿宋" w:eastAsia="仿宋" w:hAnsi="仿宋"/>
          <w:sz w:val="32"/>
          <w:szCs w:val="24"/>
        </w:rPr>
        <w:t>2020</w:t>
      </w:r>
      <w:r w:rsidRPr="004B68A8">
        <w:rPr>
          <w:rFonts w:ascii="仿宋" w:eastAsia="仿宋" w:hAnsi="仿宋" w:hint="eastAsia"/>
          <w:sz w:val="32"/>
          <w:szCs w:val="24"/>
        </w:rPr>
        <w:t>年度部门决算编制范围的二级预算单位包括：无。</w:t>
      </w:r>
    </w:p>
    <w:p w:rsidR="004121AE" w:rsidRDefault="004121AE" w:rsidP="004121AE">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从预算单位构成看，本单位内设：办公室、综合协调科、项目建设科。</w:t>
      </w:r>
    </w:p>
    <w:p w:rsidR="004121AE" w:rsidRDefault="004121AE" w:rsidP="004121AE">
      <w:pPr>
        <w:spacing w:line="324" w:lineRule="auto"/>
        <w:ind w:firstLine="600"/>
        <w:rPr>
          <w:rFonts w:ascii="黑体" w:eastAsia="黑体" w:hAnsi="黑体"/>
          <w:b/>
          <w:color w:val="000000"/>
          <w:sz w:val="32"/>
          <w:szCs w:val="24"/>
        </w:rPr>
        <w:sectPr w:rsidR="004121AE">
          <w:pgSz w:w="12240" w:h="15840"/>
          <w:pgMar w:top="1440" w:right="1797" w:bottom="1440" w:left="1797" w:header="720" w:footer="720" w:gutter="0"/>
          <w:cols w:space="720"/>
        </w:sectPr>
      </w:pPr>
      <w:r>
        <w:rPr>
          <w:rFonts w:ascii="黑体" w:eastAsia="黑体" w:hAnsi="黑体" w:hint="eastAsia"/>
          <w:b/>
          <w:color w:val="000000"/>
          <w:sz w:val="32"/>
          <w:szCs w:val="24"/>
        </w:rPr>
        <w:t>二、</w:t>
      </w:r>
      <w:r>
        <w:rPr>
          <w:rFonts w:ascii="黑体" w:eastAsia="黑体" w:hAnsi="黑体"/>
          <w:b/>
          <w:color w:val="000000"/>
          <w:sz w:val="32"/>
          <w:szCs w:val="24"/>
        </w:rPr>
        <w:t>2020</w:t>
      </w:r>
      <w:r>
        <w:rPr>
          <w:rFonts w:ascii="黑体" w:eastAsia="黑体" w:hAnsi="黑体" w:hint="eastAsia"/>
          <w:b/>
          <w:color w:val="000000"/>
          <w:sz w:val="32"/>
          <w:szCs w:val="24"/>
        </w:rPr>
        <w:t>年度部门（单位）决算公开表</w:t>
      </w:r>
    </w:p>
    <w:tbl>
      <w:tblPr>
        <w:tblW w:w="13860" w:type="dxa"/>
        <w:tblInd w:w="93" w:type="dxa"/>
        <w:tblLayout w:type="fixed"/>
        <w:tblLook w:val="0000"/>
      </w:tblPr>
      <w:tblGrid>
        <w:gridCol w:w="3760"/>
        <w:gridCol w:w="3200"/>
        <w:gridCol w:w="3120"/>
        <w:gridCol w:w="3780"/>
      </w:tblGrid>
      <w:tr w:rsidR="004121AE" w:rsidTr="00BC42AA">
        <w:trPr>
          <w:trHeight w:val="990"/>
        </w:trPr>
        <w:tc>
          <w:tcPr>
            <w:tcW w:w="13860" w:type="dxa"/>
            <w:gridSpan w:val="4"/>
            <w:tcBorders>
              <w:top w:val="nil"/>
              <w:left w:val="nil"/>
              <w:bottom w:val="nil"/>
              <w:right w:val="nil"/>
            </w:tcBorders>
            <w:shd w:val="clear" w:color="auto" w:fill="FFFFFF" w:themeFill="background1"/>
            <w:vAlign w:val="center"/>
          </w:tcPr>
          <w:p w:rsidR="004121AE" w:rsidRDefault="004121AE" w:rsidP="00BC42AA">
            <w:pPr>
              <w:jc w:val="center"/>
              <w:rPr>
                <w:b/>
                <w:color w:val="000000"/>
                <w:kern w:val="0"/>
                <w:sz w:val="36"/>
                <w:szCs w:val="24"/>
              </w:rPr>
            </w:pPr>
            <w:r>
              <w:rPr>
                <w:rFonts w:ascii="宋体" w:hAnsi="宋体" w:hint="eastAsia"/>
                <w:b/>
                <w:color w:val="000000"/>
                <w:kern w:val="0"/>
                <w:sz w:val="36"/>
                <w:szCs w:val="24"/>
              </w:rPr>
              <w:lastRenderedPageBreak/>
              <w:t>收入支出决算总表</w:t>
            </w:r>
          </w:p>
        </w:tc>
      </w:tr>
      <w:tr w:rsidR="004121AE" w:rsidTr="00BC42AA">
        <w:trPr>
          <w:trHeight w:val="360"/>
        </w:trPr>
        <w:tc>
          <w:tcPr>
            <w:tcW w:w="13860" w:type="dxa"/>
            <w:gridSpan w:val="4"/>
            <w:tcBorders>
              <w:top w:val="nil"/>
              <w:left w:val="nil"/>
              <w:bottom w:val="nil"/>
              <w:right w:val="nil"/>
            </w:tcBorders>
            <w:shd w:val="clear" w:color="auto" w:fill="FFFFFF" w:themeFill="background1"/>
            <w:vAlign w:val="center"/>
          </w:tcPr>
          <w:p w:rsidR="004121AE" w:rsidRDefault="004121AE" w:rsidP="00BC42AA">
            <w:pPr>
              <w:jc w:val="right"/>
              <w:rPr>
                <w:color w:val="000000"/>
                <w:kern w:val="0"/>
                <w:sz w:val="20"/>
                <w:szCs w:val="24"/>
              </w:rPr>
            </w:pPr>
            <w:r>
              <w:rPr>
                <w:rFonts w:ascii="宋体" w:hAnsi="宋体" w:hint="eastAsia"/>
                <w:color w:val="000000"/>
                <w:kern w:val="0"/>
                <w:sz w:val="20"/>
                <w:szCs w:val="24"/>
              </w:rPr>
              <w:t>报表编号：公开</w:t>
            </w:r>
            <w:r>
              <w:rPr>
                <w:rFonts w:ascii="宋体" w:hAnsi="宋体"/>
                <w:color w:val="000000"/>
                <w:kern w:val="0"/>
                <w:sz w:val="20"/>
                <w:szCs w:val="24"/>
              </w:rPr>
              <w:t>01</w:t>
            </w:r>
            <w:r>
              <w:rPr>
                <w:rFonts w:ascii="宋体" w:hAnsi="宋体" w:hint="eastAsia"/>
                <w:color w:val="000000"/>
                <w:kern w:val="0"/>
                <w:sz w:val="20"/>
                <w:szCs w:val="24"/>
              </w:rPr>
              <w:t>表</w:t>
            </w:r>
          </w:p>
        </w:tc>
      </w:tr>
      <w:tr w:rsidR="004121AE" w:rsidTr="00BC42AA">
        <w:trPr>
          <w:trHeight w:val="285"/>
        </w:trPr>
        <w:tc>
          <w:tcPr>
            <w:tcW w:w="3760" w:type="dxa"/>
            <w:tcBorders>
              <w:top w:val="nil"/>
              <w:left w:val="nil"/>
              <w:bottom w:val="nil"/>
              <w:right w:val="nil"/>
            </w:tcBorders>
            <w:shd w:val="clear" w:color="auto" w:fill="FFFFFF" w:themeFill="background1"/>
            <w:vAlign w:val="center"/>
          </w:tcPr>
          <w:p w:rsidR="004121AE" w:rsidRDefault="004121AE" w:rsidP="00BC42AA">
            <w:pPr>
              <w:jc w:val="left"/>
              <w:rPr>
                <w:color w:val="000000"/>
                <w:kern w:val="0"/>
                <w:sz w:val="20"/>
                <w:szCs w:val="24"/>
              </w:rPr>
            </w:pPr>
            <w:r>
              <w:rPr>
                <w:rFonts w:ascii="宋体" w:hAnsi="宋体" w:hint="eastAsia"/>
                <w:color w:val="000000"/>
                <w:kern w:val="0"/>
                <w:sz w:val="20"/>
                <w:szCs w:val="24"/>
              </w:rPr>
              <w:t>单位名称：中国（浙江）自由贸易试验区岱山综合事务服务中心</w:t>
            </w:r>
          </w:p>
        </w:tc>
        <w:tc>
          <w:tcPr>
            <w:tcW w:w="6320" w:type="dxa"/>
            <w:gridSpan w:val="2"/>
            <w:tcBorders>
              <w:top w:val="nil"/>
              <w:left w:val="nil"/>
              <w:bottom w:val="single" w:sz="8" w:space="0" w:color="auto"/>
              <w:right w:val="nil"/>
            </w:tcBorders>
            <w:shd w:val="clear" w:color="auto" w:fill="FFFFFF" w:themeFill="background1"/>
            <w:vAlign w:val="center"/>
          </w:tcPr>
          <w:p w:rsidR="004121AE" w:rsidRDefault="004121AE" w:rsidP="00BC42AA">
            <w:pPr>
              <w:jc w:val="center"/>
              <w:rPr>
                <w:color w:val="000000"/>
                <w:kern w:val="0"/>
                <w:sz w:val="20"/>
                <w:szCs w:val="24"/>
              </w:rPr>
            </w:pPr>
            <w:r>
              <w:rPr>
                <w:rFonts w:ascii="宋体" w:hAnsi="宋体" w:hint="eastAsia"/>
                <w:color w:val="000000"/>
                <w:kern w:val="0"/>
                <w:sz w:val="20"/>
                <w:szCs w:val="24"/>
              </w:rPr>
              <w:t xml:space="preserve">　</w:t>
            </w:r>
          </w:p>
        </w:tc>
        <w:tc>
          <w:tcPr>
            <w:tcW w:w="3780" w:type="dxa"/>
            <w:tcBorders>
              <w:top w:val="nil"/>
              <w:left w:val="nil"/>
              <w:bottom w:val="nil"/>
              <w:right w:val="nil"/>
            </w:tcBorders>
            <w:shd w:val="clear" w:color="auto" w:fill="FFFFFF" w:themeFill="background1"/>
            <w:vAlign w:val="center"/>
          </w:tcPr>
          <w:p w:rsidR="004121AE" w:rsidRDefault="004121AE" w:rsidP="00BC42AA">
            <w:pPr>
              <w:jc w:val="right"/>
              <w:rPr>
                <w:color w:val="000000"/>
                <w:kern w:val="0"/>
                <w:sz w:val="20"/>
                <w:szCs w:val="24"/>
              </w:rPr>
            </w:pPr>
            <w:r>
              <w:rPr>
                <w:rFonts w:ascii="宋体" w:hAnsi="宋体" w:hint="eastAsia"/>
                <w:color w:val="000000"/>
                <w:kern w:val="0"/>
                <w:sz w:val="20"/>
                <w:szCs w:val="24"/>
              </w:rPr>
              <w:t>单位：万元</w:t>
            </w:r>
          </w:p>
        </w:tc>
      </w:tr>
      <w:tr w:rsidR="004121AE" w:rsidTr="00BC42AA">
        <w:trPr>
          <w:trHeight w:val="300"/>
        </w:trPr>
        <w:tc>
          <w:tcPr>
            <w:tcW w:w="6960" w:type="dxa"/>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收入</w:t>
            </w:r>
          </w:p>
        </w:tc>
        <w:tc>
          <w:tcPr>
            <w:tcW w:w="6900" w:type="dxa"/>
            <w:gridSpan w:val="2"/>
            <w:tcBorders>
              <w:top w:val="single" w:sz="8" w:space="0" w:color="auto"/>
              <w:left w:val="nil"/>
              <w:bottom w:val="single" w:sz="4" w:space="0" w:color="auto"/>
              <w:right w:val="single" w:sz="8" w:space="0" w:color="000000"/>
            </w:tcBorders>
            <w:shd w:val="clear" w:color="auto" w:fill="FFFFFF" w:themeFill="background1"/>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支出</w:t>
            </w:r>
          </w:p>
        </w:tc>
      </w:tr>
      <w:tr w:rsidR="004121AE" w:rsidTr="00BC42AA">
        <w:trPr>
          <w:trHeight w:val="270"/>
        </w:trPr>
        <w:tc>
          <w:tcPr>
            <w:tcW w:w="3760"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center"/>
              <w:rPr>
                <w:color w:val="000000"/>
                <w:kern w:val="0"/>
                <w:szCs w:val="24"/>
              </w:rPr>
            </w:pPr>
            <w:r w:rsidRPr="003667C8">
              <w:rPr>
                <w:rFonts w:ascii="宋体" w:hAnsi="宋体" w:hint="eastAsia"/>
                <w:color w:val="000000"/>
                <w:kern w:val="0"/>
                <w:szCs w:val="24"/>
              </w:rPr>
              <w:t>项</w:t>
            </w:r>
            <w:r w:rsidRPr="003667C8">
              <w:rPr>
                <w:rFonts w:ascii="宋体" w:hAnsi="宋体"/>
                <w:color w:val="000000"/>
                <w:kern w:val="0"/>
                <w:szCs w:val="24"/>
              </w:rPr>
              <w:t xml:space="preserve">    </w:t>
            </w:r>
            <w:r w:rsidRPr="003667C8">
              <w:rPr>
                <w:rFonts w:ascii="宋体" w:hAnsi="宋体" w:hint="eastAsia"/>
                <w:color w:val="000000"/>
                <w:kern w:val="0"/>
                <w:szCs w:val="24"/>
              </w:rPr>
              <w:t>目</w:t>
            </w:r>
          </w:p>
        </w:tc>
        <w:tc>
          <w:tcPr>
            <w:tcW w:w="320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center"/>
              <w:rPr>
                <w:color w:val="000000"/>
                <w:kern w:val="0"/>
                <w:szCs w:val="24"/>
              </w:rPr>
            </w:pPr>
            <w:r w:rsidRPr="003667C8">
              <w:rPr>
                <w:rFonts w:ascii="宋体" w:hAnsi="宋体" w:hint="eastAsia"/>
                <w:color w:val="000000"/>
                <w:kern w:val="0"/>
                <w:szCs w:val="24"/>
              </w:rPr>
              <w:t>决算数</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center"/>
              <w:rPr>
                <w:color w:val="000000"/>
                <w:kern w:val="0"/>
                <w:szCs w:val="24"/>
              </w:rPr>
            </w:pPr>
            <w:r w:rsidRPr="003667C8">
              <w:rPr>
                <w:rFonts w:ascii="宋体" w:hAnsi="宋体" w:hint="eastAsia"/>
                <w:color w:val="000000"/>
                <w:kern w:val="0"/>
                <w:szCs w:val="24"/>
              </w:rPr>
              <w:t>项</w:t>
            </w:r>
            <w:r w:rsidRPr="003667C8">
              <w:rPr>
                <w:rFonts w:ascii="宋体" w:hAnsi="宋体"/>
                <w:color w:val="000000"/>
                <w:kern w:val="0"/>
                <w:szCs w:val="24"/>
              </w:rPr>
              <w:t xml:space="preserve">    </w:t>
            </w:r>
            <w:r w:rsidRPr="003667C8">
              <w:rPr>
                <w:rFonts w:ascii="宋体" w:hAnsi="宋体" w:hint="eastAsia"/>
                <w:color w:val="000000"/>
                <w:kern w:val="0"/>
                <w:szCs w:val="24"/>
              </w:rPr>
              <w:t>目</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center"/>
              <w:rPr>
                <w:color w:val="000000"/>
                <w:kern w:val="0"/>
                <w:szCs w:val="24"/>
              </w:rPr>
            </w:pPr>
            <w:r w:rsidRPr="003667C8">
              <w:rPr>
                <w:rFonts w:ascii="宋体" w:hAnsi="宋体" w:hint="eastAsia"/>
                <w:color w:val="000000"/>
                <w:kern w:val="0"/>
                <w:szCs w:val="24"/>
              </w:rPr>
              <w:t>决算数</w:t>
            </w:r>
          </w:p>
        </w:tc>
      </w:tr>
      <w:tr w:rsidR="004121AE" w:rsidTr="00BC42AA">
        <w:trPr>
          <w:trHeight w:val="270"/>
        </w:trPr>
        <w:tc>
          <w:tcPr>
            <w:tcW w:w="3760" w:type="dxa"/>
            <w:tcBorders>
              <w:top w:val="nil"/>
              <w:left w:val="single" w:sz="8" w:space="0" w:color="auto"/>
              <w:bottom w:val="single" w:sz="4" w:space="0" w:color="000000"/>
              <w:right w:val="single" w:sz="4" w:space="0" w:color="000000"/>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一、一般公共预算财政拨款收入</w:t>
            </w:r>
          </w:p>
        </w:tc>
        <w:tc>
          <w:tcPr>
            <w:tcW w:w="320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color w:val="000000"/>
                <w:kern w:val="0"/>
                <w:szCs w:val="24"/>
              </w:rPr>
              <w:t>240.08</w:t>
            </w:r>
            <w:r w:rsidRPr="003667C8">
              <w:rPr>
                <w:rFonts w:ascii="宋体" w:hAnsi="宋体" w:hint="eastAsia"/>
                <w:color w:val="000000"/>
                <w:kern w:val="0"/>
                <w:szCs w:val="24"/>
              </w:rPr>
              <w:t xml:space="preserve">　</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center"/>
              <w:rPr>
                <w:rFonts w:ascii="宋体"/>
                <w:color w:val="000000"/>
                <w:kern w:val="0"/>
                <w:szCs w:val="24"/>
              </w:rPr>
            </w:pPr>
            <w:r w:rsidRPr="002D3611">
              <w:rPr>
                <w:rFonts w:hint="eastAsia"/>
                <w:b/>
                <w:bCs/>
                <w:sz w:val="20"/>
                <w:szCs w:val="20"/>
              </w:rPr>
              <w:t>一般公共服务支出</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201.79</w:t>
            </w:r>
            <w:r w:rsidRPr="003667C8">
              <w:rPr>
                <w:rFonts w:ascii="宋体" w:hAnsi="宋体" w:hint="eastAsia"/>
                <w:color w:val="000000"/>
                <w:kern w:val="0"/>
                <w:szCs w:val="24"/>
              </w:rPr>
              <w:t xml:space="preserve">　</w:t>
            </w:r>
          </w:p>
        </w:tc>
      </w:tr>
      <w:tr w:rsidR="004121AE" w:rsidTr="00BC42AA">
        <w:trPr>
          <w:trHeight w:val="475"/>
        </w:trPr>
        <w:tc>
          <w:tcPr>
            <w:tcW w:w="3760" w:type="dxa"/>
            <w:tcBorders>
              <w:top w:val="nil"/>
              <w:left w:val="single" w:sz="8" w:space="0" w:color="auto"/>
              <w:bottom w:val="single" w:sz="4" w:space="0" w:color="000000"/>
              <w:right w:val="single" w:sz="4" w:space="0" w:color="000000"/>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二、政府性基金预算财政拨款收入</w:t>
            </w:r>
          </w:p>
        </w:tc>
        <w:tc>
          <w:tcPr>
            <w:tcW w:w="320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center"/>
              <w:rPr>
                <w:rFonts w:ascii="宋体"/>
                <w:color w:val="000000"/>
                <w:kern w:val="0"/>
                <w:szCs w:val="24"/>
              </w:rPr>
            </w:pPr>
            <w:r w:rsidRPr="002D3611">
              <w:rPr>
                <w:rFonts w:hint="eastAsia"/>
                <w:b/>
                <w:bCs/>
                <w:sz w:val="20"/>
                <w:szCs w:val="20"/>
              </w:rPr>
              <w:t>政府办公厅（室）及相关机构事务</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201.79</w:t>
            </w:r>
            <w:r w:rsidRPr="003667C8">
              <w:rPr>
                <w:rFonts w:ascii="宋体" w:hAnsi="宋体" w:hint="eastAsia"/>
                <w:color w:val="000000"/>
                <w:kern w:val="0"/>
                <w:szCs w:val="24"/>
              </w:rPr>
              <w:t xml:space="preserve">　</w:t>
            </w:r>
          </w:p>
        </w:tc>
      </w:tr>
      <w:tr w:rsidR="004121AE" w:rsidTr="00BC42AA">
        <w:trPr>
          <w:trHeight w:val="270"/>
        </w:trPr>
        <w:tc>
          <w:tcPr>
            <w:tcW w:w="3760" w:type="dxa"/>
            <w:tcBorders>
              <w:top w:val="nil"/>
              <w:left w:val="single" w:sz="8" w:space="0" w:color="auto"/>
              <w:bottom w:val="single" w:sz="4" w:space="0" w:color="000000"/>
              <w:right w:val="single" w:sz="4" w:space="0" w:color="000000"/>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三、国有资本经营预算财政拨款收入</w:t>
            </w:r>
          </w:p>
        </w:tc>
        <w:tc>
          <w:tcPr>
            <w:tcW w:w="320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center"/>
              <w:rPr>
                <w:rFonts w:ascii="宋体"/>
                <w:color w:val="000000"/>
                <w:kern w:val="0"/>
                <w:szCs w:val="24"/>
              </w:rPr>
            </w:pPr>
            <w:r w:rsidRPr="003667C8">
              <w:rPr>
                <w:rFonts w:ascii="宋体" w:hAnsi="宋体" w:hint="eastAsia"/>
                <w:color w:val="000000"/>
                <w:kern w:val="0"/>
                <w:szCs w:val="24"/>
              </w:rPr>
              <w:t>行政运行</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176.40</w:t>
            </w:r>
            <w:r w:rsidRPr="003667C8">
              <w:rPr>
                <w:rFonts w:ascii="宋体" w:hAnsi="宋体" w:hint="eastAsia"/>
                <w:color w:val="000000"/>
                <w:kern w:val="0"/>
                <w:szCs w:val="24"/>
              </w:rPr>
              <w:t xml:space="preserve">　</w:t>
            </w:r>
          </w:p>
        </w:tc>
      </w:tr>
      <w:tr w:rsidR="004121AE" w:rsidTr="00BC42AA">
        <w:trPr>
          <w:trHeight w:val="270"/>
        </w:trPr>
        <w:tc>
          <w:tcPr>
            <w:tcW w:w="3760" w:type="dxa"/>
            <w:tcBorders>
              <w:top w:val="nil"/>
              <w:left w:val="single" w:sz="8" w:space="0" w:color="auto"/>
              <w:bottom w:val="single" w:sz="4" w:space="0" w:color="000000"/>
              <w:right w:val="single" w:sz="4" w:space="0" w:color="000000"/>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四、上级补助收入</w:t>
            </w:r>
          </w:p>
        </w:tc>
        <w:tc>
          <w:tcPr>
            <w:tcW w:w="320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center"/>
              <w:rPr>
                <w:rFonts w:ascii="宋体"/>
                <w:color w:val="000000"/>
                <w:kern w:val="0"/>
                <w:szCs w:val="24"/>
              </w:rPr>
            </w:pPr>
            <w:r w:rsidRPr="003667C8">
              <w:rPr>
                <w:rFonts w:ascii="宋体" w:hAnsi="宋体" w:hint="eastAsia"/>
                <w:color w:val="000000"/>
                <w:kern w:val="0"/>
                <w:szCs w:val="24"/>
              </w:rPr>
              <w:t>一般行政管理事务</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25.39</w:t>
            </w:r>
            <w:r w:rsidRPr="003667C8">
              <w:rPr>
                <w:rFonts w:ascii="宋体" w:hAnsi="宋体" w:hint="eastAsia"/>
                <w:color w:val="000000"/>
                <w:kern w:val="0"/>
                <w:szCs w:val="24"/>
              </w:rPr>
              <w:t xml:space="preserve">　</w:t>
            </w:r>
          </w:p>
        </w:tc>
      </w:tr>
      <w:tr w:rsidR="004121AE" w:rsidTr="00BC42AA">
        <w:trPr>
          <w:trHeight w:val="270"/>
        </w:trPr>
        <w:tc>
          <w:tcPr>
            <w:tcW w:w="3760" w:type="dxa"/>
            <w:tcBorders>
              <w:top w:val="nil"/>
              <w:left w:val="single" w:sz="8" w:space="0" w:color="auto"/>
              <w:bottom w:val="single" w:sz="4" w:space="0" w:color="000000"/>
              <w:right w:val="single" w:sz="4" w:space="0" w:color="000000"/>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五、事业收入</w:t>
            </w:r>
          </w:p>
        </w:tc>
        <w:tc>
          <w:tcPr>
            <w:tcW w:w="320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2D3611" w:rsidRDefault="004121AE" w:rsidP="00BC42AA">
            <w:pPr>
              <w:jc w:val="center"/>
              <w:rPr>
                <w:b/>
                <w:bCs/>
                <w:sz w:val="20"/>
                <w:szCs w:val="20"/>
              </w:rPr>
            </w:pPr>
            <w:r w:rsidRPr="002D3611">
              <w:rPr>
                <w:rFonts w:hint="eastAsia"/>
                <w:b/>
                <w:bCs/>
                <w:sz w:val="20"/>
                <w:szCs w:val="20"/>
              </w:rPr>
              <w:t>社会保障和就业支出</w:t>
            </w:r>
          </w:p>
        </w:tc>
        <w:tc>
          <w:tcPr>
            <w:tcW w:w="3780" w:type="dxa"/>
            <w:tcBorders>
              <w:top w:val="nil"/>
              <w:left w:val="nil"/>
              <w:bottom w:val="single" w:sz="4" w:space="0" w:color="auto"/>
              <w:right w:val="single" w:sz="8" w:space="0" w:color="auto"/>
            </w:tcBorders>
            <w:shd w:val="clear" w:color="auto" w:fill="FFFFFF" w:themeFill="background1"/>
            <w:vAlign w:val="bottom"/>
          </w:tcPr>
          <w:p w:rsidR="004121AE" w:rsidRPr="003667C8" w:rsidRDefault="004121AE" w:rsidP="00BC42AA">
            <w:pPr>
              <w:jc w:val="right"/>
              <w:rPr>
                <w:rFonts w:ascii="宋体" w:hAnsi="宋体"/>
                <w:color w:val="000000"/>
                <w:kern w:val="0"/>
                <w:szCs w:val="24"/>
              </w:rPr>
            </w:pPr>
            <w:r w:rsidRPr="003667C8">
              <w:rPr>
                <w:rFonts w:ascii="宋体" w:hAnsi="宋体"/>
                <w:color w:val="000000"/>
                <w:kern w:val="0"/>
                <w:szCs w:val="24"/>
              </w:rPr>
              <w:t>18.17</w:t>
            </w:r>
          </w:p>
        </w:tc>
      </w:tr>
      <w:tr w:rsidR="004121AE" w:rsidTr="00BC42AA">
        <w:trPr>
          <w:trHeight w:val="270"/>
        </w:trPr>
        <w:tc>
          <w:tcPr>
            <w:tcW w:w="3760" w:type="dxa"/>
            <w:tcBorders>
              <w:top w:val="nil"/>
              <w:left w:val="single" w:sz="8" w:space="0" w:color="auto"/>
              <w:bottom w:val="single" w:sz="4" w:space="0" w:color="000000"/>
              <w:right w:val="single" w:sz="4" w:space="0" w:color="000000"/>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六、经营收入</w:t>
            </w:r>
          </w:p>
        </w:tc>
        <w:tc>
          <w:tcPr>
            <w:tcW w:w="320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2D3611" w:rsidRDefault="004121AE" w:rsidP="00BC42AA">
            <w:pPr>
              <w:jc w:val="center"/>
              <w:rPr>
                <w:b/>
                <w:bCs/>
                <w:sz w:val="20"/>
                <w:szCs w:val="20"/>
              </w:rPr>
            </w:pPr>
            <w:r w:rsidRPr="002D3611">
              <w:rPr>
                <w:rFonts w:hint="eastAsia"/>
                <w:b/>
                <w:bCs/>
                <w:sz w:val="20"/>
                <w:szCs w:val="20"/>
              </w:rPr>
              <w:t>行政事业单位养老支出</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18.17</w:t>
            </w:r>
            <w:r w:rsidRPr="003667C8">
              <w:rPr>
                <w:rFonts w:ascii="宋体" w:hAnsi="宋体" w:hint="eastAsia"/>
                <w:color w:val="000000"/>
                <w:kern w:val="0"/>
                <w:szCs w:val="24"/>
              </w:rPr>
              <w:t xml:space="preserve">　</w:t>
            </w:r>
          </w:p>
        </w:tc>
      </w:tr>
      <w:tr w:rsidR="004121AE" w:rsidTr="00BC42AA">
        <w:trPr>
          <w:trHeight w:val="270"/>
        </w:trPr>
        <w:tc>
          <w:tcPr>
            <w:tcW w:w="3760" w:type="dxa"/>
            <w:tcBorders>
              <w:top w:val="nil"/>
              <w:left w:val="single" w:sz="8" w:space="0" w:color="auto"/>
              <w:bottom w:val="single" w:sz="4" w:space="0" w:color="000000"/>
              <w:right w:val="single" w:sz="4" w:space="0" w:color="000000"/>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七、附属单位上缴收入</w:t>
            </w:r>
          </w:p>
        </w:tc>
        <w:tc>
          <w:tcPr>
            <w:tcW w:w="320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center"/>
              <w:rPr>
                <w:rFonts w:ascii="宋体"/>
                <w:color w:val="000000"/>
                <w:kern w:val="0"/>
                <w:szCs w:val="24"/>
              </w:rPr>
            </w:pPr>
            <w:r w:rsidRPr="003667C8">
              <w:rPr>
                <w:rFonts w:ascii="宋体" w:hAnsi="宋体" w:hint="eastAsia"/>
                <w:color w:val="000000"/>
                <w:kern w:val="0"/>
                <w:szCs w:val="24"/>
              </w:rPr>
              <w:t>机关事业单位职业年金缴费支出</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12.11</w:t>
            </w:r>
            <w:r w:rsidRPr="003667C8">
              <w:rPr>
                <w:rFonts w:ascii="宋体" w:hAnsi="宋体" w:hint="eastAsia"/>
                <w:color w:val="000000"/>
                <w:kern w:val="0"/>
                <w:szCs w:val="24"/>
              </w:rPr>
              <w:t xml:space="preserve">　</w:t>
            </w:r>
          </w:p>
        </w:tc>
      </w:tr>
      <w:tr w:rsidR="004121AE" w:rsidTr="00BC42AA">
        <w:trPr>
          <w:trHeight w:val="451"/>
        </w:trPr>
        <w:tc>
          <w:tcPr>
            <w:tcW w:w="3760"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八、其他收入</w:t>
            </w:r>
          </w:p>
        </w:tc>
        <w:tc>
          <w:tcPr>
            <w:tcW w:w="320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Pr>
                <w:rFonts w:ascii="宋体" w:hAnsi="宋体"/>
                <w:color w:val="000000"/>
                <w:kern w:val="0"/>
                <w:szCs w:val="24"/>
              </w:rPr>
              <w:t>1.81</w:t>
            </w:r>
            <w:r w:rsidRPr="003667C8">
              <w:rPr>
                <w:rFonts w:ascii="宋体" w:hAnsi="宋体" w:hint="eastAsia"/>
                <w:color w:val="000000"/>
                <w:kern w:val="0"/>
                <w:szCs w:val="24"/>
              </w:rPr>
              <w:t xml:space="preserve">　</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center"/>
              <w:rPr>
                <w:rFonts w:ascii="宋体"/>
                <w:color w:val="000000"/>
                <w:kern w:val="0"/>
                <w:szCs w:val="24"/>
              </w:rPr>
            </w:pPr>
            <w:r w:rsidRPr="003667C8">
              <w:rPr>
                <w:rFonts w:ascii="宋体" w:hAnsi="宋体" w:hint="eastAsia"/>
                <w:color w:val="000000"/>
                <w:kern w:val="0"/>
                <w:szCs w:val="24"/>
              </w:rPr>
              <w:t>机关事业单位基本养老保险缴费支出</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6.06</w:t>
            </w:r>
            <w:r w:rsidRPr="003667C8">
              <w:rPr>
                <w:rFonts w:ascii="宋体" w:hAnsi="宋体" w:hint="eastAsia"/>
                <w:color w:val="000000"/>
                <w:kern w:val="0"/>
                <w:szCs w:val="24"/>
              </w:rPr>
              <w:t xml:space="preserve">　</w:t>
            </w:r>
          </w:p>
        </w:tc>
      </w:tr>
      <w:tr w:rsidR="004121AE" w:rsidTr="00BC42AA">
        <w:trPr>
          <w:trHeight w:val="270"/>
        </w:trPr>
        <w:tc>
          <w:tcPr>
            <w:tcW w:w="3760" w:type="dxa"/>
            <w:tcBorders>
              <w:top w:val="nil"/>
              <w:left w:val="single" w:sz="8" w:space="0" w:color="auto"/>
              <w:bottom w:val="nil"/>
              <w:right w:val="nil"/>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 xml:space="preserve">　</w:t>
            </w:r>
          </w:p>
        </w:tc>
        <w:tc>
          <w:tcPr>
            <w:tcW w:w="320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2D3611" w:rsidRDefault="004121AE" w:rsidP="00BC42AA">
            <w:pPr>
              <w:jc w:val="center"/>
              <w:rPr>
                <w:b/>
                <w:bCs/>
                <w:sz w:val="20"/>
                <w:szCs w:val="20"/>
              </w:rPr>
            </w:pPr>
            <w:r w:rsidRPr="002D3611">
              <w:rPr>
                <w:rFonts w:hint="eastAsia"/>
                <w:b/>
                <w:bCs/>
                <w:sz w:val="20"/>
                <w:szCs w:val="20"/>
              </w:rPr>
              <w:t>卫生健康支出</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4.57</w:t>
            </w:r>
            <w:r w:rsidRPr="003667C8">
              <w:rPr>
                <w:rFonts w:ascii="宋体" w:hAnsi="宋体" w:hint="eastAsia"/>
                <w:color w:val="000000"/>
                <w:kern w:val="0"/>
                <w:szCs w:val="24"/>
              </w:rPr>
              <w:t xml:space="preserve">　</w:t>
            </w:r>
          </w:p>
        </w:tc>
      </w:tr>
      <w:tr w:rsidR="004121AE" w:rsidTr="00BC42AA">
        <w:trPr>
          <w:trHeight w:val="270"/>
        </w:trPr>
        <w:tc>
          <w:tcPr>
            <w:tcW w:w="3760"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 xml:space="preserve">　</w:t>
            </w:r>
          </w:p>
        </w:tc>
        <w:tc>
          <w:tcPr>
            <w:tcW w:w="320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2D3611" w:rsidRDefault="004121AE" w:rsidP="00BC42AA">
            <w:pPr>
              <w:jc w:val="center"/>
              <w:rPr>
                <w:b/>
                <w:bCs/>
                <w:sz w:val="20"/>
                <w:szCs w:val="20"/>
              </w:rPr>
            </w:pPr>
            <w:r w:rsidRPr="002D3611">
              <w:rPr>
                <w:rFonts w:hint="eastAsia"/>
                <w:b/>
                <w:bCs/>
                <w:sz w:val="20"/>
                <w:szCs w:val="20"/>
              </w:rPr>
              <w:t>行政事业单位医疗</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4.57</w:t>
            </w:r>
            <w:r w:rsidRPr="003667C8">
              <w:rPr>
                <w:rFonts w:ascii="宋体" w:hAnsi="宋体" w:hint="eastAsia"/>
                <w:color w:val="000000"/>
                <w:kern w:val="0"/>
                <w:szCs w:val="24"/>
              </w:rPr>
              <w:t xml:space="preserve">　</w:t>
            </w:r>
          </w:p>
        </w:tc>
      </w:tr>
      <w:tr w:rsidR="004121AE" w:rsidTr="00BC42AA">
        <w:trPr>
          <w:trHeight w:val="270"/>
        </w:trPr>
        <w:tc>
          <w:tcPr>
            <w:tcW w:w="3760" w:type="dxa"/>
            <w:tcBorders>
              <w:top w:val="nil"/>
              <w:left w:val="single" w:sz="8" w:space="0" w:color="auto"/>
              <w:bottom w:val="single" w:sz="4" w:space="0" w:color="auto"/>
              <w:right w:val="single" w:sz="4" w:space="0" w:color="auto"/>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 xml:space="preserve">　</w:t>
            </w:r>
          </w:p>
        </w:tc>
        <w:tc>
          <w:tcPr>
            <w:tcW w:w="320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nil"/>
              <w:left w:val="nil"/>
              <w:bottom w:val="nil"/>
              <w:right w:val="nil"/>
            </w:tcBorders>
            <w:shd w:val="clear" w:color="auto" w:fill="FFFFFF" w:themeFill="background1"/>
            <w:noWrap/>
            <w:vAlign w:val="center"/>
          </w:tcPr>
          <w:p w:rsidR="004121AE" w:rsidRPr="003667C8" w:rsidRDefault="004121AE" w:rsidP="00BC42AA">
            <w:pPr>
              <w:jc w:val="center"/>
              <w:rPr>
                <w:rFonts w:ascii="宋体"/>
                <w:color w:val="000000"/>
                <w:kern w:val="0"/>
                <w:szCs w:val="24"/>
              </w:rPr>
            </w:pPr>
            <w:r w:rsidRPr="003667C8">
              <w:rPr>
                <w:rFonts w:ascii="宋体" w:hAnsi="宋体" w:hint="eastAsia"/>
                <w:color w:val="000000"/>
                <w:kern w:val="0"/>
                <w:szCs w:val="24"/>
              </w:rPr>
              <w:t>行政单位医疗</w:t>
            </w:r>
          </w:p>
        </w:tc>
        <w:tc>
          <w:tcPr>
            <w:tcW w:w="3780" w:type="dxa"/>
            <w:tcBorders>
              <w:top w:val="nil"/>
              <w:left w:val="single" w:sz="4" w:space="0" w:color="auto"/>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4.57</w:t>
            </w:r>
            <w:r w:rsidRPr="003667C8">
              <w:rPr>
                <w:rFonts w:ascii="宋体" w:hAnsi="宋体" w:hint="eastAsia"/>
                <w:color w:val="000000"/>
                <w:kern w:val="0"/>
                <w:szCs w:val="24"/>
              </w:rPr>
              <w:t xml:space="preserve">　</w:t>
            </w:r>
          </w:p>
        </w:tc>
      </w:tr>
      <w:tr w:rsidR="004121AE" w:rsidTr="00BC42AA">
        <w:trPr>
          <w:trHeight w:val="345"/>
        </w:trPr>
        <w:tc>
          <w:tcPr>
            <w:tcW w:w="3760" w:type="dxa"/>
            <w:tcBorders>
              <w:top w:val="nil"/>
              <w:left w:val="single" w:sz="8" w:space="0" w:color="auto"/>
              <w:bottom w:val="single" w:sz="4" w:space="0" w:color="auto"/>
              <w:right w:val="single" w:sz="4" w:space="0" w:color="auto"/>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 xml:space="preserve">　</w:t>
            </w:r>
          </w:p>
        </w:tc>
        <w:tc>
          <w:tcPr>
            <w:tcW w:w="320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single" w:sz="4" w:space="0" w:color="auto"/>
              <w:left w:val="nil"/>
              <w:bottom w:val="single" w:sz="4" w:space="0" w:color="auto"/>
              <w:right w:val="single" w:sz="4" w:space="0" w:color="auto"/>
            </w:tcBorders>
            <w:shd w:val="clear" w:color="auto" w:fill="FFFFFF" w:themeFill="background1"/>
            <w:vAlign w:val="center"/>
          </w:tcPr>
          <w:p w:rsidR="004121AE" w:rsidRPr="002D3611" w:rsidRDefault="004121AE" w:rsidP="00BC42AA">
            <w:pPr>
              <w:jc w:val="center"/>
              <w:rPr>
                <w:b/>
                <w:bCs/>
                <w:sz w:val="20"/>
                <w:szCs w:val="20"/>
              </w:rPr>
            </w:pPr>
            <w:r w:rsidRPr="002D3611">
              <w:rPr>
                <w:rFonts w:hint="eastAsia"/>
                <w:b/>
                <w:bCs/>
                <w:sz w:val="20"/>
                <w:szCs w:val="20"/>
              </w:rPr>
              <w:t>住房保障支出</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24.47</w:t>
            </w:r>
            <w:r w:rsidRPr="003667C8">
              <w:rPr>
                <w:rFonts w:ascii="宋体" w:hAnsi="宋体" w:hint="eastAsia"/>
                <w:color w:val="000000"/>
                <w:kern w:val="0"/>
                <w:szCs w:val="24"/>
              </w:rPr>
              <w:t xml:space="preserve">　</w:t>
            </w:r>
          </w:p>
        </w:tc>
      </w:tr>
      <w:tr w:rsidR="004121AE" w:rsidTr="00BC42AA">
        <w:trPr>
          <w:trHeight w:val="270"/>
        </w:trPr>
        <w:tc>
          <w:tcPr>
            <w:tcW w:w="3760" w:type="dxa"/>
            <w:tcBorders>
              <w:top w:val="nil"/>
              <w:left w:val="single" w:sz="8" w:space="0" w:color="auto"/>
              <w:bottom w:val="single" w:sz="4" w:space="0" w:color="auto"/>
              <w:right w:val="single" w:sz="4" w:space="0" w:color="auto"/>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 xml:space="preserve">　</w:t>
            </w:r>
          </w:p>
        </w:tc>
        <w:tc>
          <w:tcPr>
            <w:tcW w:w="320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2D3611" w:rsidRDefault="004121AE" w:rsidP="00BC42AA">
            <w:pPr>
              <w:jc w:val="center"/>
              <w:rPr>
                <w:b/>
                <w:bCs/>
                <w:sz w:val="20"/>
                <w:szCs w:val="20"/>
              </w:rPr>
            </w:pPr>
            <w:r w:rsidRPr="002D3611">
              <w:rPr>
                <w:rFonts w:hint="eastAsia"/>
                <w:b/>
                <w:bCs/>
                <w:sz w:val="20"/>
                <w:szCs w:val="20"/>
              </w:rPr>
              <w:t>住房改革支出</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24.47</w:t>
            </w:r>
          </w:p>
        </w:tc>
      </w:tr>
      <w:tr w:rsidR="004121AE" w:rsidTr="00BC42AA">
        <w:trPr>
          <w:trHeight w:val="270"/>
        </w:trPr>
        <w:tc>
          <w:tcPr>
            <w:tcW w:w="3760" w:type="dxa"/>
            <w:tcBorders>
              <w:top w:val="nil"/>
              <w:left w:val="single" w:sz="8" w:space="0" w:color="auto"/>
              <w:bottom w:val="single" w:sz="4" w:space="0" w:color="auto"/>
              <w:right w:val="single" w:sz="4" w:space="0" w:color="auto"/>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hint="eastAsia"/>
                <w:color w:val="000000"/>
                <w:kern w:val="0"/>
                <w:szCs w:val="24"/>
              </w:rPr>
              <w:t xml:space="preserve">　</w:t>
            </w:r>
          </w:p>
        </w:tc>
        <w:tc>
          <w:tcPr>
            <w:tcW w:w="320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nil"/>
              <w:left w:val="nil"/>
              <w:bottom w:val="single" w:sz="4" w:space="0" w:color="auto"/>
              <w:right w:val="single" w:sz="4" w:space="0" w:color="auto"/>
            </w:tcBorders>
            <w:shd w:val="clear" w:color="auto" w:fill="FFFFFF" w:themeFill="background1"/>
            <w:vAlign w:val="center"/>
          </w:tcPr>
          <w:p w:rsidR="004121AE" w:rsidRPr="003667C8" w:rsidRDefault="004121AE" w:rsidP="00BC42AA">
            <w:pPr>
              <w:ind w:firstLineChars="250" w:firstLine="525"/>
              <w:jc w:val="center"/>
              <w:rPr>
                <w:rFonts w:ascii="Calibri" w:hAnsi="Calibri" w:cs="Arial"/>
                <w:b/>
                <w:bCs/>
                <w:color w:val="000000"/>
              </w:rPr>
            </w:pPr>
            <w:r w:rsidRPr="003667C8">
              <w:rPr>
                <w:rFonts w:ascii="Calibri" w:hAnsi="Calibri" w:cs="Arial" w:hint="eastAsia"/>
                <w:color w:val="000000"/>
                <w:szCs w:val="22"/>
              </w:rPr>
              <w:t>住房公积金</w:t>
            </w:r>
          </w:p>
        </w:tc>
        <w:tc>
          <w:tcPr>
            <w:tcW w:w="3780" w:type="dxa"/>
            <w:tcBorders>
              <w:top w:val="nil"/>
              <w:left w:val="nil"/>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24.47</w:t>
            </w:r>
            <w:r w:rsidRPr="003667C8">
              <w:rPr>
                <w:rFonts w:ascii="宋体" w:hAnsi="宋体" w:hint="eastAsia"/>
                <w:color w:val="000000"/>
                <w:kern w:val="0"/>
                <w:szCs w:val="24"/>
              </w:rPr>
              <w:t xml:space="preserve">　</w:t>
            </w:r>
          </w:p>
        </w:tc>
      </w:tr>
      <w:tr w:rsidR="004121AE" w:rsidTr="00BC42AA">
        <w:trPr>
          <w:trHeight w:val="270"/>
        </w:trPr>
        <w:tc>
          <w:tcPr>
            <w:tcW w:w="3760" w:type="dxa"/>
            <w:tcBorders>
              <w:top w:val="nil"/>
              <w:left w:val="single" w:sz="8" w:space="0" w:color="auto"/>
              <w:bottom w:val="single" w:sz="4" w:space="0" w:color="000000"/>
              <w:right w:val="single" w:sz="4" w:space="0" w:color="000000"/>
            </w:tcBorders>
            <w:shd w:val="clear" w:color="auto" w:fill="FFFFFF" w:themeFill="background1"/>
            <w:noWrap/>
            <w:vAlign w:val="center"/>
          </w:tcPr>
          <w:p w:rsidR="004121AE" w:rsidRPr="003667C8" w:rsidRDefault="004121AE" w:rsidP="00BC42AA">
            <w:pPr>
              <w:jc w:val="center"/>
              <w:rPr>
                <w:color w:val="000000"/>
                <w:kern w:val="0"/>
                <w:szCs w:val="24"/>
              </w:rPr>
            </w:pPr>
            <w:r w:rsidRPr="003667C8">
              <w:rPr>
                <w:rFonts w:ascii="宋体" w:hAnsi="宋体" w:hint="eastAsia"/>
                <w:color w:val="000000"/>
                <w:kern w:val="0"/>
                <w:szCs w:val="24"/>
              </w:rPr>
              <w:t>本年收入合计</w:t>
            </w:r>
          </w:p>
        </w:tc>
        <w:tc>
          <w:tcPr>
            <w:tcW w:w="320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color w:val="000000"/>
                <w:kern w:val="0"/>
                <w:szCs w:val="24"/>
              </w:rPr>
              <w:t>241.89</w:t>
            </w:r>
            <w:r w:rsidRPr="003667C8">
              <w:rPr>
                <w:rFonts w:ascii="宋体" w:hAnsi="宋体" w:hint="eastAsia"/>
                <w:color w:val="000000"/>
                <w:kern w:val="0"/>
                <w:szCs w:val="24"/>
              </w:rPr>
              <w:t xml:space="preserve">　</w:t>
            </w:r>
          </w:p>
        </w:tc>
        <w:tc>
          <w:tcPr>
            <w:tcW w:w="3120" w:type="dxa"/>
            <w:tcBorders>
              <w:top w:val="nil"/>
              <w:left w:val="nil"/>
              <w:bottom w:val="single" w:sz="4" w:space="0" w:color="000000"/>
              <w:right w:val="single" w:sz="4" w:space="0" w:color="000000"/>
            </w:tcBorders>
            <w:shd w:val="clear" w:color="auto" w:fill="FFFFFF" w:themeFill="background1"/>
            <w:vAlign w:val="center"/>
          </w:tcPr>
          <w:p w:rsidR="004121AE" w:rsidRPr="003667C8" w:rsidRDefault="004121AE" w:rsidP="00BC42AA">
            <w:pPr>
              <w:jc w:val="center"/>
              <w:rPr>
                <w:color w:val="000000"/>
                <w:kern w:val="0"/>
                <w:szCs w:val="24"/>
              </w:rPr>
            </w:pPr>
            <w:r w:rsidRPr="003667C8">
              <w:rPr>
                <w:rFonts w:ascii="宋体" w:hAnsi="宋体" w:hint="eastAsia"/>
                <w:color w:val="000000"/>
                <w:kern w:val="0"/>
                <w:szCs w:val="24"/>
              </w:rPr>
              <w:t>本年支出合计</w:t>
            </w:r>
          </w:p>
        </w:tc>
        <w:tc>
          <w:tcPr>
            <w:tcW w:w="3780" w:type="dxa"/>
            <w:tcBorders>
              <w:top w:val="nil"/>
              <w:left w:val="single" w:sz="4" w:space="0" w:color="auto"/>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248.99</w:t>
            </w:r>
            <w:r w:rsidRPr="003667C8">
              <w:rPr>
                <w:rFonts w:ascii="宋体" w:hAnsi="宋体" w:hint="eastAsia"/>
                <w:color w:val="000000"/>
                <w:kern w:val="0"/>
                <w:szCs w:val="24"/>
              </w:rPr>
              <w:t xml:space="preserve">　</w:t>
            </w:r>
          </w:p>
        </w:tc>
      </w:tr>
      <w:tr w:rsidR="004121AE" w:rsidTr="00BC42AA">
        <w:trPr>
          <w:trHeight w:val="270"/>
        </w:trPr>
        <w:tc>
          <w:tcPr>
            <w:tcW w:w="3760" w:type="dxa"/>
            <w:tcBorders>
              <w:top w:val="nil"/>
              <w:left w:val="single" w:sz="8" w:space="0" w:color="auto"/>
              <w:bottom w:val="single" w:sz="4" w:space="0" w:color="000000"/>
              <w:right w:val="single" w:sz="4" w:space="0" w:color="000000"/>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color w:val="000000"/>
                <w:kern w:val="0"/>
                <w:szCs w:val="24"/>
              </w:rPr>
              <w:t xml:space="preserve">    </w:t>
            </w:r>
            <w:r w:rsidRPr="003667C8">
              <w:rPr>
                <w:rFonts w:ascii="宋体" w:hAnsi="宋体" w:hint="eastAsia"/>
                <w:color w:val="000000"/>
                <w:kern w:val="0"/>
                <w:szCs w:val="24"/>
              </w:rPr>
              <w:t>使用非财政拨款结余</w:t>
            </w:r>
          </w:p>
        </w:tc>
        <w:tc>
          <w:tcPr>
            <w:tcW w:w="320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hint="eastAsia"/>
                <w:color w:val="000000"/>
                <w:kern w:val="0"/>
                <w:szCs w:val="24"/>
              </w:rPr>
              <w:t xml:space="preserve">　</w:t>
            </w:r>
          </w:p>
        </w:tc>
        <w:tc>
          <w:tcPr>
            <w:tcW w:w="3120" w:type="dxa"/>
            <w:tcBorders>
              <w:top w:val="nil"/>
              <w:left w:val="nil"/>
              <w:bottom w:val="single" w:sz="4" w:space="0" w:color="000000"/>
              <w:right w:val="single" w:sz="4" w:space="0" w:color="000000"/>
            </w:tcBorders>
            <w:shd w:val="clear" w:color="auto" w:fill="FFFFFF" w:themeFill="background1"/>
            <w:vAlign w:val="center"/>
          </w:tcPr>
          <w:p w:rsidR="004121AE" w:rsidRPr="003667C8" w:rsidRDefault="004121AE" w:rsidP="00BC42AA">
            <w:pPr>
              <w:jc w:val="center"/>
              <w:rPr>
                <w:color w:val="000000"/>
                <w:kern w:val="0"/>
                <w:szCs w:val="24"/>
              </w:rPr>
            </w:pPr>
            <w:r w:rsidRPr="003667C8">
              <w:rPr>
                <w:rFonts w:ascii="宋体" w:hAnsi="宋体" w:hint="eastAsia"/>
                <w:color w:val="000000"/>
                <w:kern w:val="0"/>
                <w:szCs w:val="24"/>
              </w:rPr>
              <w:t>结余分配</w:t>
            </w:r>
          </w:p>
        </w:tc>
        <w:tc>
          <w:tcPr>
            <w:tcW w:w="3780" w:type="dxa"/>
            <w:tcBorders>
              <w:top w:val="nil"/>
              <w:left w:val="single" w:sz="4" w:space="0" w:color="auto"/>
              <w:bottom w:val="single" w:sz="4" w:space="0" w:color="auto"/>
              <w:right w:val="single" w:sz="8" w:space="0" w:color="auto"/>
            </w:tcBorders>
            <w:shd w:val="clear" w:color="auto" w:fill="FFFFFF" w:themeFill="background1"/>
            <w:vAlign w:val="center"/>
          </w:tcPr>
          <w:p w:rsidR="004121AE" w:rsidRPr="003667C8" w:rsidRDefault="004121AE" w:rsidP="00BC42AA">
            <w:pPr>
              <w:jc w:val="right"/>
              <w:rPr>
                <w:rFonts w:ascii="宋体"/>
                <w:color w:val="000000"/>
                <w:kern w:val="0"/>
                <w:szCs w:val="24"/>
              </w:rPr>
            </w:pPr>
            <w:r w:rsidRPr="003667C8">
              <w:rPr>
                <w:rFonts w:ascii="宋体" w:hAnsi="宋体"/>
                <w:color w:val="000000"/>
                <w:kern w:val="0"/>
                <w:szCs w:val="24"/>
              </w:rPr>
              <w:t>1.81</w:t>
            </w:r>
            <w:r w:rsidRPr="003667C8">
              <w:rPr>
                <w:rFonts w:ascii="宋体" w:hAnsi="宋体" w:hint="eastAsia"/>
                <w:color w:val="000000"/>
                <w:kern w:val="0"/>
                <w:szCs w:val="24"/>
              </w:rPr>
              <w:t xml:space="preserve">　</w:t>
            </w:r>
          </w:p>
        </w:tc>
      </w:tr>
      <w:tr w:rsidR="004121AE" w:rsidTr="00BC42AA">
        <w:trPr>
          <w:trHeight w:val="270"/>
        </w:trPr>
        <w:tc>
          <w:tcPr>
            <w:tcW w:w="3760" w:type="dxa"/>
            <w:tcBorders>
              <w:top w:val="nil"/>
              <w:left w:val="single" w:sz="8" w:space="0" w:color="auto"/>
              <w:bottom w:val="single" w:sz="4" w:space="0" w:color="000000"/>
              <w:right w:val="single" w:sz="4" w:space="0" w:color="000000"/>
            </w:tcBorders>
            <w:shd w:val="clear" w:color="auto" w:fill="FFFFFF" w:themeFill="background1"/>
            <w:noWrap/>
            <w:vAlign w:val="center"/>
          </w:tcPr>
          <w:p w:rsidR="004121AE" w:rsidRPr="003667C8" w:rsidRDefault="004121AE" w:rsidP="00BC42AA">
            <w:pPr>
              <w:jc w:val="left"/>
              <w:rPr>
                <w:color w:val="000000"/>
                <w:kern w:val="0"/>
                <w:szCs w:val="24"/>
              </w:rPr>
            </w:pPr>
            <w:r w:rsidRPr="003667C8">
              <w:rPr>
                <w:rFonts w:ascii="宋体" w:hAnsi="宋体"/>
                <w:color w:val="000000"/>
                <w:kern w:val="0"/>
                <w:szCs w:val="24"/>
              </w:rPr>
              <w:t xml:space="preserve">    </w:t>
            </w:r>
            <w:r w:rsidRPr="003667C8">
              <w:rPr>
                <w:rFonts w:ascii="宋体" w:hAnsi="宋体" w:hint="eastAsia"/>
                <w:color w:val="000000"/>
                <w:kern w:val="0"/>
                <w:szCs w:val="24"/>
              </w:rPr>
              <w:t>年初结转和结余</w:t>
            </w:r>
          </w:p>
        </w:tc>
        <w:tc>
          <w:tcPr>
            <w:tcW w:w="320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hAnsi="宋体"/>
                <w:color w:val="000000"/>
                <w:kern w:val="0"/>
                <w:szCs w:val="24"/>
              </w:rPr>
              <w:t>8.91</w:t>
            </w:r>
            <w:r w:rsidRPr="003667C8">
              <w:rPr>
                <w:rFonts w:ascii="宋体" w:hAnsi="宋体" w:hint="eastAsia"/>
                <w:color w:val="000000"/>
                <w:kern w:val="0"/>
                <w:szCs w:val="24"/>
              </w:rPr>
              <w:t xml:space="preserve">　</w:t>
            </w:r>
          </w:p>
        </w:tc>
        <w:tc>
          <w:tcPr>
            <w:tcW w:w="3120" w:type="dxa"/>
            <w:tcBorders>
              <w:top w:val="nil"/>
              <w:left w:val="nil"/>
              <w:bottom w:val="single" w:sz="4" w:space="0" w:color="000000"/>
              <w:right w:val="single" w:sz="4" w:space="0" w:color="000000"/>
            </w:tcBorders>
            <w:shd w:val="clear" w:color="auto" w:fill="FFFFFF" w:themeFill="background1"/>
            <w:noWrap/>
            <w:vAlign w:val="center"/>
          </w:tcPr>
          <w:p w:rsidR="004121AE" w:rsidRPr="003667C8" w:rsidRDefault="004121AE" w:rsidP="00BC42AA">
            <w:pPr>
              <w:jc w:val="center"/>
              <w:rPr>
                <w:color w:val="000000"/>
                <w:kern w:val="0"/>
                <w:szCs w:val="24"/>
              </w:rPr>
            </w:pPr>
            <w:r w:rsidRPr="003667C8">
              <w:rPr>
                <w:rFonts w:ascii="宋体" w:hAnsi="宋体" w:hint="eastAsia"/>
                <w:color w:val="000000"/>
                <w:kern w:val="0"/>
                <w:szCs w:val="24"/>
              </w:rPr>
              <w:t>年末结转和结余</w:t>
            </w:r>
          </w:p>
        </w:tc>
        <w:tc>
          <w:tcPr>
            <w:tcW w:w="3780" w:type="dxa"/>
            <w:tcBorders>
              <w:top w:val="nil"/>
              <w:left w:val="single" w:sz="4" w:space="0" w:color="auto"/>
              <w:bottom w:val="single" w:sz="4" w:space="0" w:color="auto"/>
              <w:right w:val="single" w:sz="8" w:space="0" w:color="auto"/>
            </w:tcBorders>
            <w:shd w:val="clear" w:color="auto" w:fill="FFFFFF" w:themeFill="background1"/>
            <w:vAlign w:val="center"/>
          </w:tcPr>
          <w:p w:rsidR="004121AE" w:rsidRPr="003667C8" w:rsidRDefault="004121AE" w:rsidP="00BC42AA">
            <w:pPr>
              <w:jc w:val="right"/>
              <w:rPr>
                <w:color w:val="000000"/>
                <w:kern w:val="0"/>
                <w:szCs w:val="24"/>
              </w:rPr>
            </w:pPr>
            <w:r w:rsidRPr="003667C8">
              <w:rPr>
                <w:rFonts w:ascii="宋体"/>
                <w:color w:val="000000"/>
                <w:kern w:val="0"/>
                <w:szCs w:val="24"/>
              </w:rPr>
              <w:t>0</w:t>
            </w:r>
            <w:r w:rsidRPr="003667C8">
              <w:rPr>
                <w:rFonts w:ascii="宋体" w:hAnsi="宋体" w:hint="eastAsia"/>
                <w:color w:val="000000"/>
                <w:kern w:val="0"/>
                <w:szCs w:val="24"/>
              </w:rPr>
              <w:t xml:space="preserve">　</w:t>
            </w:r>
          </w:p>
        </w:tc>
      </w:tr>
      <w:tr w:rsidR="004121AE" w:rsidTr="00BC42AA">
        <w:trPr>
          <w:trHeight w:val="270"/>
        </w:trPr>
        <w:tc>
          <w:tcPr>
            <w:tcW w:w="3760" w:type="dxa"/>
            <w:tcBorders>
              <w:top w:val="nil"/>
              <w:left w:val="single" w:sz="8" w:space="0" w:color="auto"/>
              <w:bottom w:val="single" w:sz="8" w:space="0" w:color="auto"/>
              <w:right w:val="single" w:sz="4" w:space="0" w:color="auto"/>
            </w:tcBorders>
            <w:shd w:val="clear" w:color="auto" w:fill="FFFFFF" w:themeFill="background1"/>
            <w:noWrap/>
            <w:vAlign w:val="center"/>
          </w:tcPr>
          <w:p w:rsidR="004121AE" w:rsidRDefault="004121AE" w:rsidP="00BC42AA">
            <w:pPr>
              <w:jc w:val="center"/>
              <w:rPr>
                <w:color w:val="000000"/>
                <w:kern w:val="0"/>
                <w:sz w:val="22"/>
                <w:szCs w:val="24"/>
              </w:rPr>
            </w:pPr>
            <w:r>
              <w:rPr>
                <w:rFonts w:ascii="宋体" w:hAnsi="宋体"/>
                <w:color w:val="000000"/>
                <w:kern w:val="0"/>
                <w:sz w:val="22"/>
                <w:szCs w:val="24"/>
              </w:rPr>
              <w:t xml:space="preserve"> </w:t>
            </w:r>
            <w:r>
              <w:rPr>
                <w:rFonts w:ascii="宋体" w:hAnsi="宋体" w:hint="eastAsia"/>
                <w:color w:val="000000"/>
                <w:kern w:val="0"/>
                <w:sz w:val="22"/>
                <w:szCs w:val="24"/>
              </w:rPr>
              <w:t>总</w:t>
            </w:r>
            <w:r>
              <w:rPr>
                <w:rFonts w:ascii="宋体" w:hAnsi="宋体"/>
                <w:color w:val="000000"/>
                <w:kern w:val="0"/>
                <w:sz w:val="22"/>
                <w:szCs w:val="24"/>
              </w:rPr>
              <w:t xml:space="preserve">  </w:t>
            </w:r>
            <w:r>
              <w:rPr>
                <w:rFonts w:ascii="宋体" w:hAnsi="宋体" w:hint="eastAsia"/>
                <w:color w:val="000000"/>
                <w:kern w:val="0"/>
                <w:sz w:val="22"/>
                <w:szCs w:val="24"/>
              </w:rPr>
              <w:t>计</w:t>
            </w:r>
          </w:p>
        </w:tc>
        <w:tc>
          <w:tcPr>
            <w:tcW w:w="3200" w:type="dxa"/>
            <w:tcBorders>
              <w:top w:val="nil"/>
              <w:left w:val="nil"/>
              <w:bottom w:val="single" w:sz="8" w:space="0" w:color="auto"/>
              <w:right w:val="single" w:sz="4" w:space="0" w:color="auto"/>
            </w:tcBorders>
            <w:shd w:val="clear" w:color="auto" w:fill="FFFFFF" w:themeFill="background1"/>
            <w:vAlign w:val="center"/>
          </w:tcPr>
          <w:p w:rsidR="004121AE" w:rsidRDefault="004121AE" w:rsidP="00BC42AA">
            <w:pPr>
              <w:jc w:val="right"/>
              <w:rPr>
                <w:color w:val="000000"/>
                <w:kern w:val="0"/>
                <w:sz w:val="22"/>
                <w:szCs w:val="24"/>
              </w:rPr>
            </w:pPr>
            <w:r>
              <w:rPr>
                <w:rFonts w:ascii="宋体" w:hAnsi="宋体"/>
                <w:color w:val="000000"/>
                <w:kern w:val="0"/>
                <w:sz w:val="22"/>
                <w:szCs w:val="24"/>
              </w:rPr>
              <w:t>250.80</w:t>
            </w:r>
            <w:r>
              <w:rPr>
                <w:rFonts w:ascii="宋体" w:hAnsi="宋体" w:hint="eastAsia"/>
                <w:color w:val="000000"/>
                <w:kern w:val="0"/>
                <w:sz w:val="22"/>
                <w:szCs w:val="24"/>
              </w:rPr>
              <w:t xml:space="preserve">　</w:t>
            </w:r>
          </w:p>
        </w:tc>
        <w:tc>
          <w:tcPr>
            <w:tcW w:w="3120" w:type="dxa"/>
            <w:tcBorders>
              <w:top w:val="nil"/>
              <w:left w:val="nil"/>
              <w:bottom w:val="single" w:sz="8" w:space="0" w:color="auto"/>
              <w:right w:val="single" w:sz="4" w:space="0" w:color="auto"/>
            </w:tcBorders>
            <w:shd w:val="clear" w:color="auto" w:fill="FFFFFF" w:themeFill="background1"/>
            <w:noWrap/>
            <w:vAlign w:val="center"/>
          </w:tcPr>
          <w:p w:rsidR="004121AE" w:rsidRDefault="004121AE" w:rsidP="00BC42AA">
            <w:pPr>
              <w:jc w:val="center"/>
              <w:rPr>
                <w:color w:val="000000"/>
                <w:kern w:val="0"/>
                <w:sz w:val="22"/>
                <w:szCs w:val="24"/>
              </w:rPr>
            </w:pPr>
            <w:r>
              <w:rPr>
                <w:rFonts w:ascii="宋体" w:hAnsi="宋体"/>
                <w:color w:val="000000"/>
                <w:kern w:val="0"/>
                <w:sz w:val="22"/>
                <w:szCs w:val="24"/>
              </w:rPr>
              <w:t xml:space="preserve"> </w:t>
            </w:r>
            <w:r>
              <w:rPr>
                <w:rFonts w:ascii="宋体" w:hAnsi="宋体" w:hint="eastAsia"/>
                <w:color w:val="000000"/>
                <w:kern w:val="0"/>
                <w:sz w:val="22"/>
                <w:szCs w:val="24"/>
              </w:rPr>
              <w:t>总</w:t>
            </w:r>
            <w:r>
              <w:rPr>
                <w:rFonts w:ascii="宋体" w:hAnsi="宋体"/>
                <w:color w:val="000000"/>
                <w:kern w:val="0"/>
                <w:sz w:val="22"/>
                <w:szCs w:val="24"/>
              </w:rPr>
              <w:t xml:space="preserve">  </w:t>
            </w:r>
            <w:r>
              <w:rPr>
                <w:rFonts w:ascii="宋体" w:hAnsi="宋体" w:hint="eastAsia"/>
                <w:color w:val="000000"/>
                <w:kern w:val="0"/>
                <w:sz w:val="22"/>
                <w:szCs w:val="24"/>
              </w:rPr>
              <w:t>计</w:t>
            </w:r>
          </w:p>
        </w:tc>
        <w:tc>
          <w:tcPr>
            <w:tcW w:w="3780" w:type="dxa"/>
            <w:tcBorders>
              <w:top w:val="nil"/>
              <w:left w:val="nil"/>
              <w:bottom w:val="single" w:sz="8" w:space="0" w:color="auto"/>
              <w:right w:val="single" w:sz="8" w:space="0" w:color="auto"/>
            </w:tcBorders>
            <w:shd w:val="clear" w:color="auto" w:fill="FFFFFF" w:themeFill="background1"/>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r>
              <w:rPr>
                <w:rFonts w:ascii="宋体" w:hAnsi="宋体"/>
                <w:color w:val="000000"/>
                <w:kern w:val="0"/>
                <w:sz w:val="22"/>
                <w:szCs w:val="24"/>
              </w:rPr>
              <w:t>250.80</w:t>
            </w:r>
          </w:p>
        </w:tc>
      </w:tr>
    </w:tbl>
    <w:p w:rsidR="004121AE" w:rsidRDefault="004121AE" w:rsidP="004121AE">
      <w:pPr>
        <w:jc w:val="left"/>
        <w:rPr>
          <w:rFonts w:ascii="宋体"/>
          <w:kern w:val="0"/>
          <w:sz w:val="18"/>
          <w:szCs w:val="24"/>
          <w:lang w:val="zh-CN"/>
        </w:rPr>
      </w:pPr>
    </w:p>
    <w:tbl>
      <w:tblPr>
        <w:tblW w:w="0" w:type="auto"/>
        <w:tblInd w:w="-780" w:type="dxa"/>
        <w:tblLayout w:type="fixed"/>
        <w:tblLook w:val="0000"/>
      </w:tblPr>
      <w:tblGrid>
        <w:gridCol w:w="3014"/>
        <w:gridCol w:w="1136"/>
        <w:gridCol w:w="1136"/>
        <w:gridCol w:w="1136"/>
        <w:gridCol w:w="1219"/>
        <w:gridCol w:w="1219"/>
        <w:gridCol w:w="1136"/>
        <w:gridCol w:w="1136"/>
        <w:gridCol w:w="1136"/>
        <w:gridCol w:w="1136"/>
        <w:gridCol w:w="1139"/>
      </w:tblGrid>
      <w:tr w:rsidR="004121AE" w:rsidTr="00BC42AA">
        <w:trPr>
          <w:trHeight w:val="485"/>
        </w:trPr>
        <w:tc>
          <w:tcPr>
            <w:tcW w:w="14543" w:type="dxa"/>
            <w:gridSpan w:val="11"/>
            <w:tcBorders>
              <w:top w:val="nil"/>
              <w:left w:val="nil"/>
              <w:bottom w:val="nil"/>
              <w:right w:val="nil"/>
            </w:tcBorders>
            <w:shd w:val="clear" w:color="auto" w:fill="FFFFFF" w:themeFill="background1"/>
            <w:vAlign w:val="center"/>
          </w:tcPr>
          <w:p w:rsidR="004121AE" w:rsidRDefault="004121AE" w:rsidP="00BC42AA">
            <w:pPr>
              <w:jc w:val="center"/>
              <w:rPr>
                <w:rFonts w:ascii="???????" w:eastAsia="Times New Roman" w:hAnsi="宋体"/>
                <w:color w:val="000000"/>
                <w:kern w:val="0"/>
                <w:sz w:val="44"/>
                <w:szCs w:val="24"/>
              </w:rPr>
            </w:pPr>
            <w:r>
              <w:rPr>
                <w:rFonts w:ascii="宋体" w:hAnsi="宋体" w:cs="宋体" w:hint="eastAsia"/>
                <w:color w:val="000000"/>
                <w:kern w:val="0"/>
                <w:sz w:val="44"/>
                <w:szCs w:val="24"/>
              </w:rPr>
              <w:t>收入决算表（分单位）</w:t>
            </w:r>
          </w:p>
        </w:tc>
      </w:tr>
      <w:tr w:rsidR="004121AE" w:rsidTr="00BC42AA">
        <w:trPr>
          <w:trHeight w:val="310"/>
        </w:trPr>
        <w:tc>
          <w:tcPr>
            <w:tcW w:w="14543" w:type="dxa"/>
            <w:gridSpan w:val="11"/>
            <w:tcBorders>
              <w:top w:val="nil"/>
              <w:left w:val="nil"/>
              <w:bottom w:val="nil"/>
              <w:right w:val="nil"/>
            </w:tcBorders>
            <w:shd w:val="clear" w:color="auto" w:fill="FFFFFF" w:themeFill="background1"/>
            <w:vAlign w:val="center"/>
          </w:tcPr>
          <w:p w:rsidR="004121AE" w:rsidRDefault="004121AE" w:rsidP="00BC42AA">
            <w:pPr>
              <w:jc w:val="right"/>
              <w:rPr>
                <w:rFonts w:ascii="???????" w:eastAsia="Times New Roman" w:hAnsi="宋体"/>
                <w:color w:val="000000"/>
                <w:kern w:val="0"/>
                <w:sz w:val="20"/>
                <w:szCs w:val="24"/>
              </w:rPr>
            </w:pPr>
            <w:r>
              <w:rPr>
                <w:rFonts w:ascii="宋体" w:hAnsi="宋体" w:cs="宋体" w:hint="eastAsia"/>
                <w:color w:val="000000"/>
                <w:kern w:val="0"/>
                <w:sz w:val="20"/>
                <w:szCs w:val="24"/>
              </w:rPr>
              <w:t>公开</w:t>
            </w:r>
            <w:r>
              <w:rPr>
                <w:rFonts w:ascii="???????" w:eastAsia="Times New Roman" w:hAnsi="宋体"/>
                <w:color w:val="000000"/>
                <w:kern w:val="0"/>
                <w:sz w:val="20"/>
                <w:szCs w:val="24"/>
              </w:rPr>
              <w:t>02</w:t>
            </w:r>
            <w:r>
              <w:rPr>
                <w:rFonts w:ascii="宋体" w:hAnsi="宋体" w:cs="宋体" w:hint="eastAsia"/>
                <w:color w:val="000000"/>
                <w:kern w:val="0"/>
                <w:sz w:val="20"/>
                <w:szCs w:val="24"/>
              </w:rPr>
              <w:t>表</w:t>
            </w:r>
          </w:p>
        </w:tc>
      </w:tr>
      <w:tr w:rsidR="004121AE" w:rsidTr="00BC42AA">
        <w:trPr>
          <w:trHeight w:val="256"/>
        </w:trPr>
        <w:tc>
          <w:tcPr>
            <w:tcW w:w="3014" w:type="dxa"/>
            <w:tcBorders>
              <w:top w:val="nil"/>
              <w:left w:val="nil"/>
              <w:bottom w:val="nil"/>
              <w:right w:val="nil"/>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编制单位：</w:t>
            </w:r>
            <w:r>
              <w:rPr>
                <w:rFonts w:ascii="宋体" w:hAnsi="宋体" w:hint="eastAsia"/>
                <w:color w:val="000000"/>
                <w:kern w:val="0"/>
                <w:sz w:val="20"/>
                <w:szCs w:val="24"/>
              </w:rPr>
              <w:t>中国（浙江）自由贸易试验区岱山综合事务服务心</w:t>
            </w:r>
          </w:p>
        </w:tc>
        <w:tc>
          <w:tcPr>
            <w:tcW w:w="1136"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19"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19"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9"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单位：万元</w:t>
            </w:r>
          </w:p>
        </w:tc>
      </w:tr>
      <w:tr w:rsidR="004121AE" w:rsidTr="00BC42AA">
        <w:trPr>
          <w:trHeight w:val="256"/>
        </w:trPr>
        <w:tc>
          <w:tcPr>
            <w:tcW w:w="3014" w:type="dxa"/>
            <w:vMerge w:val="restart"/>
            <w:tcBorders>
              <w:top w:val="single" w:sz="8" w:space="0" w:color="auto"/>
              <w:left w:val="single" w:sz="4" w:space="0" w:color="auto"/>
              <w:bottom w:val="nil"/>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单位名称</w:t>
            </w:r>
          </w:p>
        </w:tc>
        <w:tc>
          <w:tcPr>
            <w:tcW w:w="1136" w:type="dxa"/>
            <w:vMerge w:val="restart"/>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本年收入合计</w:t>
            </w:r>
          </w:p>
        </w:tc>
        <w:tc>
          <w:tcPr>
            <w:tcW w:w="4710" w:type="dxa"/>
            <w:gridSpan w:val="4"/>
            <w:tcBorders>
              <w:top w:val="single" w:sz="8" w:space="0" w:color="auto"/>
              <w:left w:val="nil"/>
              <w:bottom w:val="nil"/>
              <w:right w:val="single" w:sz="4" w:space="0" w:color="000000"/>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财政拨款收入</w:t>
            </w:r>
          </w:p>
        </w:tc>
        <w:tc>
          <w:tcPr>
            <w:tcW w:w="1136" w:type="dxa"/>
            <w:vMerge w:val="restart"/>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事业收入</w:t>
            </w:r>
          </w:p>
        </w:tc>
        <w:tc>
          <w:tcPr>
            <w:tcW w:w="1136" w:type="dxa"/>
            <w:vMerge w:val="restart"/>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经营收入</w:t>
            </w:r>
          </w:p>
        </w:tc>
        <w:tc>
          <w:tcPr>
            <w:tcW w:w="1136"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其他收入</w:t>
            </w:r>
          </w:p>
        </w:tc>
        <w:tc>
          <w:tcPr>
            <w:tcW w:w="1136"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上级补助收入</w:t>
            </w:r>
          </w:p>
        </w:tc>
        <w:tc>
          <w:tcPr>
            <w:tcW w:w="1139"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附属单位上缴收入</w:t>
            </w:r>
          </w:p>
        </w:tc>
      </w:tr>
      <w:tr w:rsidR="004121AE" w:rsidTr="00BC42AA">
        <w:trPr>
          <w:trHeight w:val="646"/>
        </w:trPr>
        <w:tc>
          <w:tcPr>
            <w:tcW w:w="3014" w:type="dxa"/>
            <w:vMerge/>
            <w:tcBorders>
              <w:top w:val="single" w:sz="8" w:space="0" w:color="auto"/>
              <w:left w:val="single" w:sz="4" w:space="0" w:color="auto"/>
              <w:bottom w:val="nil"/>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136" w:type="dxa"/>
            <w:vMerge/>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136" w:type="dxa"/>
            <w:tcBorders>
              <w:top w:val="single" w:sz="4" w:space="0" w:color="auto"/>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合计</w:t>
            </w:r>
          </w:p>
        </w:tc>
        <w:tc>
          <w:tcPr>
            <w:tcW w:w="1136" w:type="dxa"/>
            <w:tcBorders>
              <w:top w:val="single" w:sz="4" w:space="0" w:color="auto"/>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一般公共预算财政拨款收入</w:t>
            </w:r>
          </w:p>
        </w:tc>
        <w:tc>
          <w:tcPr>
            <w:tcW w:w="1219" w:type="dxa"/>
            <w:tcBorders>
              <w:top w:val="single" w:sz="4" w:space="0" w:color="auto"/>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政府性基金预算财政拨款收入</w:t>
            </w:r>
          </w:p>
        </w:tc>
        <w:tc>
          <w:tcPr>
            <w:tcW w:w="1219" w:type="dxa"/>
            <w:tcBorders>
              <w:top w:val="single" w:sz="4" w:space="0" w:color="auto"/>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国有资本经营预算财政拨款收入</w:t>
            </w:r>
          </w:p>
        </w:tc>
        <w:tc>
          <w:tcPr>
            <w:tcW w:w="1136" w:type="dxa"/>
            <w:vMerge/>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136" w:type="dxa"/>
            <w:vMerge/>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136"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136"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139"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r>
      <w:tr w:rsidR="004121AE" w:rsidTr="00BC42AA">
        <w:trPr>
          <w:trHeight w:val="431"/>
        </w:trPr>
        <w:tc>
          <w:tcPr>
            <w:tcW w:w="3014"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栏次</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1</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2</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3</w:t>
            </w:r>
          </w:p>
        </w:tc>
        <w:tc>
          <w:tcPr>
            <w:tcW w:w="121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4</w:t>
            </w:r>
          </w:p>
        </w:tc>
        <w:tc>
          <w:tcPr>
            <w:tcW w:w="121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5</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6</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7</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8</w:t>
            </w:r>
          </w:p>
        </w:tc>
        <w:tc>
          <w:tcPr>
            <w:tcW w:w="113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9</w:t>
            </w:r>
          </w:p>
        </w:tc>
      </w:tr>
      <w:tr w:rsidR="004121AE" w:rsidTr="00BC42AA">
        <w:trPr>
          <w:trHeight w:val="485"/>
        </w:trPr>
        <w:tc>
          <w:tcPr>
            <w:tcW w:w="3014"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合计</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214.89</w:t>
            </w: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240.08</w:t>
            </w: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240.08</w:t>
            </w:r>
            <w:r>
              <w:rPr>
                <w:rFonts w:ascii="宋体" w:hAnsi="宋体" w:cs="宋体" w:hint="eastAsia"/>
                <w:color w:val="000000"/>
                <w:kern w:val="0"/>
                <w:sz w:val="20"/>
                <w:szCs w:val="24"/>
              </w:rPr>
              <w:t xml:space="preserve">　</w:t>
            </w:r>
          </w:p>
        </w:tc>
        <w:tc>
          <w:tcPr>
            <w:tcW w:w="121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1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1.81</w:t>
            </w: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trHeight w:val="485"/>
        </w:trPr>
        <w:tc>
          <w:tcPr>
            <w:tcW w:w="3014"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hint="eastAsia"/>
                <w:color w:val="000000"/>
                <w:kern w:val="0"/>
                <w:sz w:val="20"/>
                <w:szCs w:val="24"/>
              </w:rPr>
              <w:t>中国（浙江）自由贸易试验区岱山综合事务服务中心</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241.89</w:t>
            </w: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240.08</w:t>
            </w: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240.08</w:t>
            </w:r>
            <w:r>
              <w:rPr>
                <w:rFonts w:ascii="宋体" w:hAnsi="宋体" w:cs="宋体" w:hint="eastAsia"/>
                <w:color w:val="000000"/>
                <w:kern w:val="0"/>
                <w:sz w:val="20"/>
                <w:szCs w:val="24"/>
              </w:rPr>
              <w:t xml:space="preserve">　</w:t>
            </w:r>
          </w:p>
        </w:tc>
        <w:tc>
          <w:tcPr>
            <w:tcW w:w="121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1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1.81</w:t>
            </w: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trHeight w:val="485"/>
        </w:trPr>
        <w:tc>
          <w:tcPr>
            <w:tcW w:w="3014"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1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1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trHeight w:val="485"/>
        </w:trPr>
        <w:tc>
          <w:tcPr>
            <w:tcW w:w="3014"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1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1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trHeight w:val="485"/>
        </w:trPr>
        <w:tc>
          <w:tcPr>
            <w:tcW w:w="3014" w:type="dxa"/>
            <w:tcBorders>
              <w:top w:val="nil"/>
              <w:left w:val="single" w:sz="4" w:space="0" w:color="auto"/>
              <w:bottom w:val="single" w:sz="4" w:space="0" w:color="auto"/>
              <w:right w:val="single" w:sz="4" w:space="0" w:color="auto"/>
            </w:tcBorders>
            <w:shd w:val="clear" w:color="auto" w:fill="FFFFFF" w:themeFill="background1"/>
            <w:noWrap/>
            <w:vAlign w:val="center"/>
          </w:tcPr>
          <w:p w:rsidR="004121AE" w:rsidRDefault="004121AE" w:rsidP="00BC42AA">
            <w:pPr>
              <w:rPr>
                <w:rFonts w:ascii="仿宋" w:eastAsia="仿宋" w:hAnsi="仿宋"/>
                <w:color w:val="000000"/>
                <w:kern w:val="0"/>
                <w:sz w:val="32"/>
                <w:szCs w:val="24"/>
              </w:rPr>
            </w:pPr>
            <w:r>
              <w:rPr>
                <w:rFonts w:ascii="仿宋" w:eastAsia="仿宋" w:hAnsi="仿宋" w:hint="eastAsia"/>
                <w:color w:val="000000"/>
                <w:kern w:val="0"/>
                <w:sz w:val="32"/>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1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1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trHeight w:val="485"/>
        </w:trPr>
        <w:tc>
          <w:tcPr>
            <w:tcW w:w="3014" w:type="dxa"/>
            <w:tcBorders>
              <w:top w:val="nil"/>
              <w:left w:val="single" w:sz="4" w:space="0" w:color="auto"/>
              <w:bottom w:val="single" w:sz="8"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8"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8"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8"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19" w:type="dxa"/>
            <w:tcBorders>
              <w:top w:val="nil"/>
              <w:left w:val="nil"/>
              <w:bottom w:val="single" w:sz="8"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19" w:type="dxa"/>
            <w:tcBorders>
              <w:top w:val="nil"/>
              <w:left w:val="nil"/>
              <w:bottom w:val="single" w:sz="8"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8"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8"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8"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6" w:type="dxa"/>
            <w:tcBorders>
              <w:top w:val="nil"/>
              <w:left w:val="nil"/>
              <w:bottom w:val="single" w:sz="8"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139" w:type="dxa"/>
            <w:tcBorders>
              <w:top w:val="nil"/>
              <w:left w:val="nil"/>
              <w:bottom w:val="single" w:sz="8"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bl>
    <w:p w:rsidR="004121AE" w:rsidRDefault="004121AE" w:rsidP="004121AE">
      <w:pPr>
        <w:jc w:val="left"/>
        <w:rPr>
          <w:rFonts w:ascii="宋体"/>
          <w:kern w:val="0"/>
          <w:sz w:val="36"/>
          <w:szCs w:val="24"/>
          <w:lang w:val="zh-CN"/>
        </w:rPr>
      </w:pPr>
    </w:p>
    <w:p w:rsidR="004121AE" w:rsidRDefault="004121AE" w:rsidP="004121AE">
      <w:pPr>
        <w:jc w:val="left"/>
        <w:rPr>
          <w:rFonts w:ascii="宋体"/>
          <w:kern w:val="0"/>
          <w:sz w:val="36"/>
          <w:szCs w:val="24"/>
          <w:lang w:val="zh-CN"/>
        </w:rPr>
      </w:pPr>
    </w:p>
    <w:p w:rsidR="004121AE" w:rsidRDefault="004121AE" w:rsidP="004121AE">
      <w:pPr>
        <w:jc w:val="left"/>
        <w:rPr>
          <w:rFonts w:ascii="宋体"/>
          <w:kern w:val="0"/>
          <w:sz w:val="36"/>
          <w:szCs w:val="24"/>
          <w:lang w:val="zh-CN"/>
        </w:rPr>
      </w:pPr>
    </w:p>
    <w:p w:rsidR="004121AE" w:rsidRDefault="004121AE" w:rsidP="004121AE">
      <w:pPr>
        <w:jc w:val="left"/>
        <w:rPr>
          <w:rFonts w:ascii="宋体"/>
          <w:kern w:val="0"/>
          <w:sz w:val="36"/>
          <w:szCs w:val="24"/>
          <w:lang w:val="zh-CN"/>
        </w:rPr>
      </w:pPr>
    </w:p>
    <w:p w:rsidR="004121AE" w:rsidRDefault="004121AE" w:rsidP="004121AE">
      <w:pPr>
        <w:jc w:val="left"/>
        <w:rPr>
          <w:rFonts w:ascii="宋体"/>
          <w:kern w:val="0"/>
          <w:sz w:val="36"/>
          <w:szCs w:val="24"/>
          <w:lang w:val="zh-CN"/>
        </w:rPr>
      </w:pPr>
    </w:p>
    <w:tbl>
      <w:tblPr>
        <w:tblW w:w="16484" w:type="dxa"/>
        <w:tblInd w:w="93" w:type="dxa"/>
        <w:tblLayout w:type="fixed"/>
        <w:tblLook w:val="0000"/>
      </w:tblPr>
      <w:tblGrid>
        <w:gridCol w:w="1177"/>
        <w:gridCol w:w="2201"/>
        <w:gridCol w:w="1009"/>
        <w:gridCol w:w="1009"/>
        <w:gridCol w:w="1008"/>
        <w:gridCol w:w="1008"/>
        <w:gridCol w:w="1008"/>
        <w:gridCol w:w="1008"/>
        <w:gridCol w:w="1008"/>
        <w:gridCol w:w="1008"/>
        <w:gridCol w:w="1008"/>
        <w:gridCol w:w="1008"/>
        <w:gridCol w:w="1008"/>
        <w:gridCol w:w="1008"/>
        <w:gridCol w:w="1008"/>
      </w:tblGrid>
      <w:tr w:rsidR="004121AE" w:rsidTr="00BC42AA">
        <w:trPr>
          <w:gridAfter w:val="3"/>
          <w:wAfter w:w="3024" w:type="dxa"/>
          <w:trHeight w:val="540"/>
        </w:trPr>
        <w:tc>
          <w:tcPr>
            <w:tcW w:w="13460" w:type="dxa"/>
            <w:gridSpan w:val="12"/>
            <w:tcBorders>
              <w:top w:val="nil"/>
              <w:left w:val="nil"/>
              <w:bottom w:val="nil"/>
              <w:right w:val="nil"/>
            </w:tcBorders>
            <w:shd w:val="clear" w:color="auto" w:fill="FFFFFF" w:themeFill="background1"/>
            <w:vAlign w:val="center"/>
          </w:tcPr>
          <w:p w:rsidR="004121AE" w:rsidRDefault="004121AE" w:rsidP="00BC42AA">
            <w:pPr>
              <w:jc w:val="center"/>
              <w:rPr>
                <w:rFonts w:ascii="???????" w:eastAsia="Times New Roman" w:hAnsi="宋体"/>
                <w:color w:val="000000"/>
                <w:kern w:val="0"/>
                <w:sz w:val="44"/>
                <w:szCs w:val="24"/>
              </w:rPr>
            </w:pPr>
            <w:r>
              <w:rPr>
                <w:rFonts w:ascii="宋体" w:hAnsi="宋体" w:cs="宋体" w:hint="eastAsia"/>
                <w:color w:val="000000"/>
                <w:kern w:val="0"/>
                <w:sz w:val="44"/>
                <w:szCs w:val="24"/>
              </w:rPr>
              <w:lastRenderedPageBreak/>
              <w:t>收入决算表（分科目）</w:t>
            </w:r>
          </w:p>
        </w:tc>
      </w:tr>
      <w:tr w:rsidR="004121AE" w:rsidTr="00BC42AA">
        <w:trPr>
          <w:gridAfter w:val="3"/>
          <w:wAfter w:w="3024" w:type="dxa"/>
          <w:trHeight w:val="345"/>
        </w:trPr>
        <w:tc>
          <w:tcPr>
            <w:tcW w:w="13460" w:type="dxa"/>
            <w:gridSpan w:val="12"/>
            <w:tcBorders>
              <w:top w:val="nil"/>
              <w:left w:val="nil"/>
              <w:bottom w:val="nil"/>
              <w:right w:val="nil"/>
            </w:tcBorders>
            <w:shd w:val="clear" w:color="auto" w:fill="FFFFFF" w:themeFill="background1"/>
            <w:vAlign w:val="center"/>
          </w:tcPr>
          <w:p w:rsidR="004121AE" w:rsidRDefault="004121AE" w:rsidP="00BC42AA">
            <w:pPr>
              <w:jc w:val="right"/>
              <w:rPr>
                <w:rFonts w:ascii="???????" w:eastAsia="Times New Roman" w:hAnsi="宋体"/>
                <w:color w:val="000000"/>
                <w:kern w:val="0"/>
                <w:sz w:val="20"/>
                <w:szCs w:val="24"/>
              </w:rPr>
            </w:pPr>
            <w:r>
              <w:rPr>
                <w:rFonts w:ascii="宋体" w:hAnsi="宋体" w:cs="宋体" w:hint="eastAsia"/>
                <w:color w:val="000000"/>
                <w:kern w:val="0"/>
                <w:sz w:val="20"/>
                <w:szCs w:val="24"/>
              </w:rPr>
              <w:t>报表编号：公开</w:t>
            </w:r>
            <w:r>
              <w:rPr>
                <w:rFonts w:ascii="???????" w:eastAsia="Times New Roman" w:hAnsi="宋体"/>
                <w:color w:val="000000"/>
                <w:kern w:val="0"/>
                <w:sz w:val="20"/>
                <w:szCs w:val="24"/>
              </w:rPr>
              <w:t>03</w:t>
            </w:r>
            <w:r>
              <w:rPr>
                <w:rFonts w:ascii="宋体" w:hAnsi="宋体" w:cs="宋体" w:hint="eastAsia"/>
                <w:color w:val="000000"/>
                <w:kern w:val="0"/>
                <w:sz w:val="20"/>
                <w:szCs w:val="24"/>
              </w:rPr>
              <w:t>表</w:t>
            </w:r>
          </w:p>
        </w:tc>
      </w:tr>
      <w:tr w:rsidR="004121AE" w:rsidTr="00BC42AA">
        <w:trPr>
          <w:gridAfter w:val="3"/>
          <w:wAfter w:w="3024" w:type="dxa"/>
          <w:trHeight w:val="285"/>
        </w:trPr>
        <w:tc>
          <w:tcPr>
            <w:tcW w:w="1177" w:type="dxa"/>
            <w:tcBorders>
              <w:top w:val="nil"/>
              <w:left w:val="nil"/>
              <w:bottom w:val="nil"/>
              <w:right w:val="nil"/>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单位名称：</w:t>
            </w:r>
          </w:p>
        </w:tc>
        <w:tc>
          <w:tcPr>
            <w:tcW w:w="10267" w:type="dxa"/>
            <w:gridSpan w:val="9"/>
            <w:tcBorders>
              <w:top w:val="nil"/>
              <w:left w:val="nil"/>
              <w:bottom w:val="single" w:sz="8" w:space="0" w:color="auto"/>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hint="eastAsia"/>
                <w:color w:val="000000"/>
                <w:kern w:val="0"/>
                <w:sz w:val="20"/>
                <w:szCs w:val="24"/>
              </w:rPr>
              <w:t>中国（浙江）自由贸易试验区岱山综合事务服务中心</w:t>
            </w:r>
            <w:r>
              <w:rPr>
                <w:rFonts w:ascii="宋体" w:hAnsi="宋体" w:cs="宋体" w:hint="eastAsia"/>
                <w:color w:val="000000"/>
                <w:kern w:val="0"/>
                <w:sz w:val="20"/>
                <w:szCs w:val="24"/>
              </w:rPr>
              <w:t xml:space="preserve">　</w:t>
            </w:r>
          </w:p>
        </w:tc>
        <w:tc>
          <w:tcPr>
            <w:tcW w:w="2016" w:type="dxa"/>
            <w:gridSpan w:val="2"/>
            <w:tcBorders>
              <w:top w:val="nil"/>
              <w:left w:val="nil"/>
              <w:bottom w:val="single" w:sz="8" w:space="0" w:color="auto"/>
              <w:right w:val="nil"/>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单位：万元</w:t>
            </w:r>
          </w:p>
        </w:tc>
      </w:tr>
      <w:tr w:rsidR="004121AE" w:rsidTr="00BC42AA">
        <w:trPr>
          <w:gridAfter w:val="3"/>
          <w:wAfter w:w="3024" w:type="dxa"/>
          <w:trHeight w:val="285"/>
        </w:trPr>
        <w:tc>
          <w:tcPr>
            <w:tcW w:w="1177" w:type="dxa"/>
            <w:vMerge w:val="restar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科目编码</w:t>
            </w:r>
          </w:p>
        </w:tc>
        <w:tc>
          <w:tcPr>
            <w:tcW w:w="220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科目名称</w:t>
            </w:r>
          </w:p>
        </w:tc>
        <w:tc>
          <w:tcPr>
            <w:tcW w:w="100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本年收入合计</w:t>
            </w:r>
          </w:p>
        </w:tc>
        <w:tc>
          <w:tcPr>
            <w:tcW w:w="4033" w:type="dxa"/>
            <w:gridSpan w:val="4"/>
            <w:tcBorders>
              <w:top w:val="single" w:sz="8" w:space="0" w:color="auto"/>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财政拨款收入</w:t>
            </w:r>
          </w:p>
        </w:tc>
        <w:tc>
          <w:tcPr>
            <w:tcW w:w="10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事业收入</w:t>
            </w:r>
          </w:p>
        </w:tc>
        <w:tc>
          <w:tcPr>
            <w:tcW w:w="10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经营收入</w:t>
            </w:r>
          </w:p>
        </w:tc>
        <w:tc>
          <w:tcPr>
            <w:tcW w:w="10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其他收入</w:t>
            </w:r>
          </w:p>
        </w:tc>
        <w:tc>
          <w:tcPr>
            <w:tcW w:w="10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上级补助收入</w:t>
            </w:r>
          </w:p>
        </w:tc>
        <w:tc>
          <w:tcPr>
            <w:tcW w:w="1008" w:type="dxa"/>
            <w:vMerge w:val="restart"/>
            <w:tcBorders>
              <w:top w:val="nil"/>
              <w:left w:val="single" w:sz="4" w:space="0" w:color="auto"/>
              <w:bottom w:val="single" w:sz="4" w:space="0" w:color="auto"/>
              <w:right w:val="single" w:sz="8"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附属单位上缴收入</w:t>
            </w:r>
          </w:p>
        </w:tc>
      </w:tr>
      <w:tr w:rsidR="004121AE" w:rsidTr="00BC42AA">
        <w:trPr>
          <w:gridAfter w:val="3"/>
          <w:wAfter w:w="3024" w:type="dxa"/>
          <w:trHeight w:val="480"/>
        </w:trPr>
        <w:tc>
          <w:tcPr>
            <w:tcW w:w="1177" w:type="dxa"/>
            <w:vMerge/>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2201" w:type="dxa"/>
            <w:vMerge/>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009" w:type="dxa"/>
            <w:vMerge/>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合计</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一般公共预算财政拨款收入</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政府性基金预算财政拨款收入</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国有资本经营预算财政拨款收入</w:t>
            </w:r>
          </w:p>
        </w:tc>
        <w:tc>
          <w:tcPr>
            <w:tcW w:w="1008" w:type="dxa"/>
            <w:vMerge/>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008" w:type="dxa"/>
            <w:vMerge/>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008" w:type="dxa"/>
            <w:vMerge/>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008" w:type="dxa"/>
            <w:vMerge/>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008" w:type="dxa"/>
            <w:vMerge/>
            <w:tcBorders>
              <w:top w:val="nil"/>
              <w:left w:val="single" w:sz="4" w:space="0" w:color="auto"/>
              <w:bottom w:val="single" w:sz="4" w:space="0" w:color="auto"/>
              <w:right w:val="single" w:sz="8"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r>
      <w:tr w:rsidR="004121AE" w:rsidTr="00BC42AA">
        <w:trPr>
          <w:gridAfter w:val="3"/>
          <w:wAfter w:w="3024" w:type="dxa"/>
          <w:trHeight w:val="347"/>
        </w:trPr>
        <w:tc>
          <w:tcPr>
            <w:tcW w:w="1177" w:type="dxa"/>
            <w:vMerge w:val="restart"/>
            <w:tcBorders>
              <w:top w:val="nil"/>
              <w:left w:val="single" w:sz="8" w:space="0" w:color="auto"/>
              <w:bottom w:val="single" w:sz="4" w:space="0" w:color="000000"/>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类款项</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栏次</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1</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2</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3</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4</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5</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6</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7</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8</w:t>
            </w: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9</w:t>
            </w:r>
          </w:p>
        </w:tc>
      </w:tr>
      <w:tr w:rsidR="004121AE" w:rsidTr="00BC42AA">
        <w:trPr>
          <w:gridAfter w:val="3"/>
          <w:wAfter w:w="3024" w:type="dxa"/>
          <w:trHeight w:val="540"/>
        </w:trPr>
        <w:tc>
          <w:tcPr>
            <w:tcW w:w="1177" w:type="dxa"/>
            <w:vMerge/>
            <w:tcBorders>
              <w:top w:val="nil"/>
              <w:left w:val="single" w:sz="8" w:space="0" w:color="auto"/>
              <w:bottom w:val="single" w:sz="4" w:space="0" w:color="000000"/>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合计</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241.89</w:t>
            </w:r>
            <w:r>
              <w:rPr>
                <w:rFonts w:ascii="宋体" w:hAnsi="宋体" w:cs="宋体" w:hint="eastAsia"/>
                <w:color w:val="000000"/>
                <w:kern w:val="0"/>
                <w:sz w:val="20"/>
                <w:szCs w:val="24"/>
              </w:rPr>
              <w:t xml:space="preserve">　</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ind w:right="100"/>
              <w:jc w:val="right"/>
              <w:rPr>
                <w:rFonts w:ascii="????_GBK" w:eastAsia="Times New Roman" w:hAnsi="宋体"/>
                <w:color w:val="000000"/>
                <w:kern w:val="0"/>
                <w:sz w:val="20"/>
                <w:szCs w:val="24"/>
              </w:rPr>
            </w:pPr>
            <w:r>
              <w:rPr>
                <w:rFonts w:ascii="宋体" w:hAnsi="宋体" w:cs="宋体"/>
                <w:color w:val="000000"/>
                <w:kern w:val="0"/>
                <w:sz w:val="20"/>
                <w:szCs w:val="24"/>
              </w:rPr>
              <w:t>240.08</w:t>
            </w: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240.08</w:t>
            </w: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1.81</w:t>
            </w: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_GBK" w:hAnsi="????_GBK" w:cs="宋体"/>
                <w:color w:val="000000"/>
                <w:sz w:val="20"/>
                <w:szCs w:val="20"/>
              </w:rPr>
            </w:pPr>
            <w:r>
              <w:rPr>
                <w:rFonts w:ascii="????_GBK" w:hAnsi="????_GBK"/>
                <w:color w:val="000000"/>
                <w:sz w:val="20"/>
                <w:szCs w:val="20"/>
              </w:rPr>
              <w:t>201</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一般公共服务支出</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194.68</w:t>
            </w:r>
            <w:r>
              <w:rPr>
                <w:rFonts w:ascii="宋体" w:hAnsi="宋体" w:cs="宋体" w:hint="eastAsia"/>
                <w:color w:val="000000"/>
                <w:kern w:val="0"/>
                <w:sz w:val="20"/>
                <w:szCs w:val="24"/>
              </w:rPr>
              <w:t xml:space="preserve">　</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192.88</w:t>
            </w: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192.88</w:t>
            </w: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1.81</w:t>
            </w: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_GBK" w:hAnsi="????_GBK" w:cs="宋体"/>
                <w:color w:val="000000"/>
                <w:sz w:val="20"/>
                <w:szCs w:val="20"/>
              </w:rPr>
            </w:pPr>
            <w:r>
              <w:rPr>
                <w:rFonts w:ascii="????_GBK" w:hAnsi="????_GBK"/>
                <w:color w:val="000000"/>
                <w:sz w:val="20"/>
                <w:szCs w:val="20"/>
              </w:rPr>
              <w:t>20103</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政府办公厅（室）及相关机构事务</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194.68</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192.88</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192.88</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1.81</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_GBK" w:hAnsi="????_GBK" w:cs="宋体"/>
                <w:color w:val="000000"/>
                <w:sz w:val="20"/>
                <w:szCs w:val="20"/>
              </w:rPr>
            </w:pPr>
            <w:r>
              <w:rPr>
                <w:rFonts w:ascii="????_GBK" w:hAnsi="????_GBK"/>
                <w:color w:val="000000"/>
                <w:sz w:val="20"/>
                <w:szCs w:val="20"/>
              </w:rPr>
              <w:t>2010301</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sz w:val="20"/>
                <w:szCs w:val="20"/>
              </w:rPr>
            </w:pPr>
            <w:r>
              <w:rPr>
                <w:rFonts w:hint="eastAsia"/>
                <w:sz w:val="20"/>
                <w:szCs w:val="20"/>
              </w:rPr>
              <w:t>行政运行</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color w:val="000000"/>
                <w:kern w:val="0"/>
                <w:sz w:val="20"/>
                <w:szCs w:val="24"/>
              </w:rPr>
              <w:t>171.10</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color w:val="000000"/>
                <w:kern w:val="0"/>
                <w:sz w:val="20"/>
                <w:szCs w:val="24"/>
              </w:rPr>
              <w:t>169.29</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color w:val="000000"/>
                <w:kern w:val="0"/>
                <w:sz w:val="20"/>
                <w:szCs w:val="24"/>
              </w:rPr>
              <w:t>169.29</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r>
              <w:rPr>
                <w:rFonts w:ascii="宋体" w:hAnsi="宋体" w:cs="宋体"/>
                <w:color w:val="000000"/>
                <w:kern w:val="0"/>
                <w:sz w:val="20"/>
                <w:szCs w:val="24"/>
              </w:rPr>
              <w:t>1.81</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仿宋" w:eastAsia="仿宋" w:hAnsi="仿宋" w:cs="宋体"/>
                <w:color w:val="000000"/>
                <w:sz w:val="32"/>
                <w:szCs w:val="32"/>
              </w:rPr>
            </w:pPr>
            <w:r w:rsidRPr="00DB505B">
              <w:rPr>
                <w:rFonts w:ascii="????_GBK" w:hAnsi="????_GBK"/>
                <w:color w:val="000000"/>
                <w:sz w:val="20"/>
                <w:szCs w:val="20"/>
              </w:rPr>
              <w:t>2010302</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sz w:val="20"/>
                <w:szCs w:val="20"/>
              </w:rPr>
            </w:pPr>
            <w:r>
              <w:rPr>
                <w:rFonts w:hint="eastAsia"/>
                <w:sz w:val="20"/>
                <w:szCs w:val="20"/>
              </w:rPr>
              <w:t>一般行政管理事务</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25.39</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25.39</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25.39</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_GBK" w:hAnsi="????_GBK" w:cs="宋体"/>
                <w:color w:val="000000"/>
                <w:sz w:val="20"/>
                <w:szCs w:val="20"/>
              </w:rPr>
            </w:pPr>
            <w:r>
              <w:rPr>
                <w:rFonts w:ascii="????_GBK" w:hAnsi="????_GBK"/>
                <w:color w:val="000000"/>
                <w:sz w:val="20"/>
                <w:szCs w:val="20"/>
              </w:rPr>
              <w:t>208</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18"/>
                <w:szCs w:val="18"/>
              </w:rPr>
            </w:pPr>
            <w:r>
              <w:rPr>
                <w:rFonts w:hint="eastAsia"/>
                <w:b/>
                <w:bCs/>
                <w:sz w:val="18"/>
                <w:szCs w:val="18"/>
              </w:rPr>
              <w:t>社会保障和就业支出</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18.17</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18.17</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18.17</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宋体" w:cs="宋体"/>
                <w:color w:val="000000"/>
                <w:sz w:val="22"/>
              </w:rPr>
            </w:pPr>
            <w:r>
              <w:rPr>
                <w:color w:val="000000"/>
                <w:sz w:val="22"/>
                <w:szCs w:val="22"/>
              </w:rPr>
              <w:t>20805</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18"/>
                <w:szCs w:val="18"/>
              </w:rPr>
            </w:pPr>
            <w:r>
              <w:rPr>
                <w:rFonts w:hint="eastAsia"/>
                <w:b/>
                <w:bCs/>
                <w:sz w:val="18"/>
                <w:szCs w:val="18"/>
              </w:rPr>
              <w:t>行政事业单位离退休</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18.17</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18.17</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18.17</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宋体" w:cs="宋体"/>
                <w:color w:val="000000"/>
                <w:sz w:val="22"/>
              </w:rPr>
            </w:pPr>
            <w:r>
              <w:rPr>
                <w:color w:val="000000"/>
                <w:sz w:val="22"/>
                <w:szCs w:val="22"/>
              </w:rPr>
              <w:t>2080505</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sz w:val="20"/>
                <w:szCs w:val="20"/>
              </w:rPr>
            </w:pPr>
            <w:r>
              <w:rPr>
                <w:rFonts w:hint="eastAsia"/>
                <w:sz w:val="20"/>
                <w:szCs w:val="20"/>
              </w:rPr>
              <w:t>机关事业单位基本养老保险缴费支出</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12.11</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12.11</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12.11</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宋体" w:cs="宋体"/>
                <w:color w:val="000000"/>
                <w:sz w:val="22"/>
              </w:rPr>
            </w:pPr>
            <w:r>
              <w:rPr>
                <w:color w:val="000000"/>
                <w:sz w:val="22"/>
                <w:szCs w:val="22"/>
              </w:rPr>
              <w:t>2080506</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sz w:val="20"/>
                <w:szCs w:val="20"/>
              </w:rPr>
            </w:pPr>
            <w:r>
              <w:rPr>
                <w:rFonts w:hint="eastAsia"/>
                <w:sz w:val="20"/>
                <w:szCs w:val="20"/>
              </w:rPr>
              <w:t>机关事业单位职业年金缴费支出</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6.06</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6.06</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6.06</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宋体" w:cs="宋体"/>
                <w:color w:val="000000"/>
                <w:sz w:val="22"/>
              </w:rPr>
            </w:pPr>
            <w:r>
              <w:rPr>
                <w:color w:val="000000"/>
                <w:sz w:val="22"/>
                <w:szCs w:val="22"/>
              </w:rPr>
              <w:lastRenderedPageBreak/>
              <w:t>210</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卫生健康支出</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4.57</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4.57</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hAnsi="宋体" w:cs="宋体"/>
                <w:color w:val="000000"/>
                <w:kern w:val="0"/>
                <w:sz w:val="20"/>
                <w:szCs w:val="24"/>
              </w:rPr>
            </w:pPr>
            <w:r w:rsidRPr="00663F29">
              <w:rPr>
                <w:rFonts w:ascii="宋体" w:hAnsi="宋体" w:cs="宋体"/>
                <w:color w:val="000000"/>
                <w:kern w:val="0"/>
                <w:sz w:val="20"/>
                <w:szCs w:val="24"/>
              </w:rPr>
              <w:t>4.57</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宋体" w:cs="宋体"/>
                <w:color w:val="000000"/>
                <w:sz w:val="22"/>
              </w:rPr>
            </w:pPr>
            <w:r>
              <w:rPr>
                <w:color w:val="000000"/>
                <w:sz w:val="22"/>
                <w:szCs w:val="22"/>
              </w:rPr>
              <w:t>21011</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行政事业单位医疗</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宋体" w:cs="宋体"/>
                <w:color w:val="000000"/>
                <w:sz w:val="22"/>
              </w:rPr>
            </w:pPr>
            <w:r>
              <w:rPr>
                <w:color w:val="000000"/>
                <w:sz w:val="22"/>
                <w:szCs w:val="22"/>
              </w:rPr>
              <w:t>2101101</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sz w:val="20"/>
                <w:szCs w:val="20"/>
              </w:rPr>
            </w:pPr>
            <w:r>
              <w:rPr>
                <w:rFonts w:hint="eastAsia"/>
                <w:sz w:val="20"/>
                <w:szCs w:val="20"/>
              </w:rPr>
              <w:t>行政单位医疗</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hAns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宋体" w:cs="宋体"/>
                <w:color w:val="000000"/>
                <w:sz w:val="22"/>
              </w:rPr>
            </w:pPr>
            <w:r>
              <w:rPr>
                <w:color w:val="000000"/>
                <w:sz w:val="22"/>
                <w:szCs w:val="22"/>
              </w:rPr>
              <w:t>221</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住房保障支出</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color w:val="000000"/>
                <w:kern w:val="0"/>
                <w:sz w:val="20"/>
                <w:szCs w:val="24"/>
              </w:rPr>
              <w:t>24.47</w:t>
            </w:r>
            <w:r>
              <w:rPr>
                <w:rFonts w:ascii="宋体" w:hAnsi="宋体" w:cs="宋体" w:hint="eastAsia"/>
                <w:color w:val="000000"/>
                <w:kern w:val="0"/>
                <w:sz w:val="20"/>
                <w:szCs w:val="24"/>
              </w:rPr>
              <w:t xml:space="preserve">　</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color w:val="000000"/>
                <w:kern w:val="0"/>
                <w:sz w:val="20"/>
                <w:szCs w:val="24"/>
              </w:rPr>
              <w:t>24.47</w:t>
            </w: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color w:val="000000"/>
                <w:kern w:val="0"/>
                <w:sz w:val="20"/>
                <w:szCs w:val="24"/>
              </w:rPr>
              <w:t>24.47</w:t>
            </w: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vAlign w:val="center"/>
          </w:tcPr>
          <w:p w:rsidR="004121AE" w:rsidRDefault="004121AE" w:rsidP="00BC42AA">
            <w:pPr>
              <w:rPr>
                <w:rFonts w:ascii="宋体" w:cs="宋体"/>
                <w:color w:val="000000"/>
                <w:sz w:val="22"/>
              </w:rPr>
            </w:pPr>
            <w:r>
              <w:rPr>
                <w:color w:val="000000"/>
                <w:sz w:val="22"/>
                <w:szCs w:val="22"/>
              </w:rPr>
              <w:t>22102</w:t>
            </w:r>
          </w:p>
        </w:tc>
        <w:tc>
          <w:tcPr>
            <w:tcW w:w="220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住房改革支出</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color w:val="000000"/>
                <w:kern w:val="0"/>
                <w:sz w:val="20"/>
                <w:szCs w:val="24"/>
              </w:rPr>
              <w:t>24.47</w:t>
            </w:r>
            <w:r>
              <w:rPr>
                <w:rFonts w:ascii="宋体" w:hAnsi="宋体" w:cs="宋体" w:hint="eastAsia"/>
                <w:color w:val="000000"/>
                <w:kern w:val="0"/>
                <w:sz w:val="20"/>
                <w:szCs w:val="24"/>
              </w:rPr>
              <w:t xml:space="preserve">　</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color w:val="000000"/>
                <w:kern w:val="0"/>
                <w:sz w:val="20"/>
                <w:szCs w:val="24"/>
              </w:rPr>
              <w:t>24.47</w:t>
            </w: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color w:val="000000"/>
                <w:kern w:val="0"/>
                <w:sz w:val="20"/>
                <w:szCs w:val="24"/>
              </w:rPr>
              <w:t>24.47</w:t>
            </w: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ind w:right="400"/>
              <w:jc w:val="right"/>
              <w:rPr>
                <w:rFonts w:ascii="????_GBK" w:eastAsia="Times New Roman" w:hAnsi="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noWrap/>
            <w:vAlign w:val="center"/>
          </w:tcPr>
          <w:p w:rsidR="004121AE" w:rsidRDefault="004121AE" w:rsidP="00BC42AA">
            <w:pPr>
              <w:rPr>
                <w:rFonts w:ascii="宋体" w:cs="宋体"/>
                <w:color w:val="000000"/>
                <w:sz w:val="22"/>
              </w:rPr>
            </w:pPr>
            <w:r>
              <w:rPr>
                <w:color w:val="000000"/>
                <w:sz w:val="22"/>
                <w:szCs w:val="22"/>
              </w:rPr>
              <w:t>2210201</w:t>
            </w:r>
          </w:p>
        </w:tc>
        <w:tc>
          <w:tcPr>
            <w:tcW w:w="2201" w:type="dxa"/>
            <w:tcBorders>
              <w:top w:val="nil"/>
              <w:left w:val="nil"/>
              <w:bottom w:val="single" w:sz="4" w:space="0" w:color="auto"/>
              <w:right w:val="single" w:sz="4" w:space="0" w:color="auto"/>
            </w:tcBorders>
            <w:shd w:val="clear" w:color="auto" w:fill="FFFFFF" w:themeFill="background1"/>
            <w:noWrap/>
            <w:vAlign w:val="center"/>
          </w:tcPr>
          <w:p w:rsidR="004121AE" w:rsidRDefault="004121AE" w:rsidP="00BC42AA">
            <w:pPr>
              <w:jc w:val="center"/>
              <w:rPr>
                <w:rFonts w:ascii="宋体" w:cs="宋体"/>
                <w:sz w:val="20"/>
                <w:szCs w:val="20"/>
              </w:rPr>
            </w:pPr>
            <w:r>
              <w:rPr>
                <w:rFonts w:hint="eastAsia"/>
                <w:sz w:val="20"/>
                <w:szCs w:val="20"/>
              </w:rPr>
              <w:t>住房公积金</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color w:val="000000"/>
                <w:kern w:val="0"/>
                <w:sz w:val="20"/>
                <w:szCs w:val="24"/>
              </w:rPr>
              <w:t>24.47</w:t>
            </w:r>
            <w:r>
              <w:rPr>
                <w:rFonts w:ascii="宋体" w:hAnsi="宋体" w:cs="宋体" w:hint="eastAsia"/>
                <w:color w:val="000000"/>
                <w:kern w:val="0"/>
                <w:sz w:val="20"/>
                <w:szCs w:val="24"/>
              </w:rPr>
              <w:t xml:space="preserve">　</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color w:val="000000"/>
                <w:kern w:val="0"/>
                <w:sz w:val="20"/>
                <w:szCs w:val="24"/>
              </w:rPr>
              <w:t>24.47</w:t>
            </w: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color w:val="000000"/>
                <w:kern w:val="0"/>
                <w:sz w:val="20"/>
                <w:szCs w:val="24"/>
              </w:rPr>
              <w:t>24.47</w:t>
            </w: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noWrap/>
            <w:vAlign w:val="center"/>
          </w:tcPr>
          <w:p w:rsidR="004121AE" w:rsidRDefault="004121AE" w:rsidP="00BC42AA">
            <w:pPr>
              <w:rPr>
                <w:color w:val="000000"/>
                <w:sz w:val="22"/>
              </w:rPr>
            </w:pPr>
          </w:p>
        </w:tc>
        <w:tc>
          <w:tcPr>
            <w:tcW w:w="2201" w:type="dxa"/>
            <w:tcBorders>
              <w:top w:val="nil"/>
              <w:left w:val="nil"/>
              <w:bottom w:val="single" w:sz="4" w:space="0" w:color="auto"/>
              <w:right w:val="single" w:sz="4" w:space="0" w:color="auto"/>
            </w:tcBorders>
            <w:shd w:val="clear" w:color="auto" w:fill="FFFFFF" w:themeFill="background1"/>
            <w:noWrap/>
            <w:vAlign w:val="center"/>
          </w:tcPr>
          <w:p w:rsidR="004121AE" w:rsidRDefault="004121AE" w:rsidP="00BC42AA">
            <w:pPr>
              <w:jc w:val="center"/>
              <w:rPr>
                <w:sz w:val="20"/>
                <w:szCs w:val="20"/>
              </w:rPr>
            </w:pP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noWrap/>
            <w:vAlign w:val="center"/>
          </w:tcPr>
          <w:p w:rsidR="004121AE" w:rsidRDefault="004121AE" w:rsidP="00BC42AA">
            <w:pPr>
              <w:rPr>
                <w:color w:val="000000"/>
                <w:sz w:val="22"/>
              </w:rPr>
            </w:pPr>
          </w:p>
        </w:tc>
        <w:tc>
          <w:tcPr>
            <w:tcW w:w="2201" w:type="dxa"/>
            <w:tcBorders>
              <w:top w:val="nil"/>
              <w:left w:val="nil"/>
              <w:bottom w:val="single" w:sz="4" w:space="0" w:color="auto"/>
              <w:right w:val="single" w:sz="4" w:space="0" w:color="auto"/>
            </w:tcBorders>
            <w:shd w:val="clear" w:color="auto" w:fill="FFFFFF" w:themeFill="background1"/>
            <w:noWrap/>
            <w:vAlign w:val="center"/>
          </w:tcPr>
          <w:p w:rsidR="004121AE" w:rsidRDefault="004121AE" w:rsidP="00BC42AA">
            <w:pPr>
              <w:jc w:val="center"/>
              <w:rPr>
                <w:sz w:val="20"/>
                <w:szCs w:val="20"/>
              </w:rPr>
            </w:pP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noWrap/>
            <w:vAlign w:val="center"/>
          </w:tcPr>
          <w:p w:rsidR="004121AE" w:rsidRDefault="004121AE" w:rsidP="00BC42AA">
            <w:pPr>
              <w:rPr>
                <w:color w:val="000000"/>
                <w:sz w:val="22"/>
              </w:rPr>
            </w:pPr>
          </w:p>
        </w:tc>
        <w:tc>
          <w:tcPr>
            <w:tcW w:w="2201" w:type="dxa"/>
            <w:tcBorders>
              <w:top w:val="nil"/>
              <w:left w:val="nil"/>
              <w:bottom w:val="single" w:sz="4" w:space="0" w:color="auto"/>
              <w:right w:val="single" w:sz="4" w:space="0" w:color="auto"/>
            </w:tcBorders>
            <w:shd w:val="clear" w:color="auto" w:fill="FFFFFF" w:themeFill="background1"/>
            <w:noWrap/>
            <w:vAlign w:val="center"/>
          </w:tcPr>
          <w:p w:rsidR="004121AE" w:rsidRDefault="004121AE" w:rsidP="00BC42AA">
            <w:pPr>
              <w:jc w:val="center"/>
              <w:rPr>
                <w:sz w:val="20"/>
                <w:szCs w:val="20"/>
              </w:rPr>
            </w:pP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noWrap/>
            <w:vAlign w:val="center"/>
          </w:tcPr>
          <w:p w:rsidR="004121AE" w:rsidRDefault="004121AE" w:rsidP="00BC42AA">
            <w:pPr>
              <w:rPr>
                <w:color w:val="000000"/>
                <w:sz w:val="22"/>
              </w:rPr>
            </w:pPr>
          </w:p>
        </w:tc>
        <w:tc>
          <w:tcPr>
            <w:tcW w:w="2201" w:type="dxa"/>
            <w:tcBorders>
              <w:top w:val="nil"/>
              <w:left w:val="nil"/>
              <w:bottom w:val="single" w:sz="4" w:space="0" w:color="auto"/>
              <w:right w:val="single" w:sz="4" w:space="0" w:color="auto"/>
            </w:tcBorders>
            <w:shd w:val="clear" w:color="auto" w:fill="FFFFFF" w:themeFill="background1"/>
            <w:noWrap/>
            <w:vAlign w:val="center"/>
          </w:tcPr>
          <w:p w:rsidR="004121AE" w:rsidRDefault="004121AE" w:rsidP="00BC42AA">
            <w:pPr>
              <w:jc w:val="center"/>
              <w:rPr>
                <w:sz w:val="20"/>
                <w:szCs w:val="20"/>
              </w:rPr>
            </w:pP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noWrap/>
            <w:vAlign w:val="center"/>
          </w:tcPr>
          <w:p w:rsidR="004121AE" w:rsidRDefault="004121AE" w:rsidP="00BC42AA">
            <w:pPr>
              <w:rPr>
                <w:color w:val="000000"/>
                <w:sz w:val="22"/>
              </w:rPr>
            </w:pPr>
          </w:p>
        </w:tc>
        <w:tc>
          <w:tcPr>
            <w:tcW w:w="2201" w:type="dxa"/>
            <w:tcBorders>
              <w:top w:val="nil"/>
              <w:left w:val="nil"/>
              <w:bottom w:val="single" w:sz="4" w:space="0" w:color="auto"/>
              <w:right w:val="single" w:sz="4" w:space="0" w:color="auto"/>
            </w:tcBorders>
            <w:shd w:val="clear" w:color="auto" w:fill="FFFFFF" w:themeFill="background1"/>
            <w:noWrap/>
            <w:vAlign w:val="center"/>
          </w:tcPr>
          <w:p w:rsidR="004121AE" w:rsidRDefault="004121AE" w:rsidP="00BC42AA">
            <w:pPr>
              <w:jc w:val="center"/>
              <w:rPr>
                <w:sz w:val="20"/>
                <w:szCs w:val="20"/>
              </w:rPr>
            </w:pP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gridAfter w:val="3"/>
          <w:wAfter w:w="3024" w:type="dxa"/>
          <w:trHeight w:val="540"/>
        </w:trPr>
        <w:tc>
          <w:tcPr>
            <w:tcW w:w="1177" w:type="dxa"/>
            <w:tcBorders>
              <w:top w:val="nil"/>
              <w:left w:val="single" w:sz="8" w:space="0" w:color="auto"/>
              <w:bottom w:val="single" w:sz="4" w:space="0" w:color="auto"/>
              <w:right w:val="single" w:sz="4" w:space="0" w:color="auto"/>
            </w:tcBorders>
            <w:shd w:val="clear" w:color="auto" w:fill="FFFFFF" w:themeFill="background1"/>
            <w:noWrap/>
            <w:vAlign w:val="center"/>
          </w:tcPr>
          <w:p w:rsidR="004121AE" w:rsidRDefault="004121AE" w:rsidP="00BC42AA">
            <w:pPr>
              <w:rPr>
                <w:rFonts w:ascii="宋体" w:cs="宋体"/>
                <w:color w:val="000000"/>
                <w:sz w:val="22"/>
              </w:rPr>
            </w:pPr>
          </w:p>
        </w:tc>
        <w:tc>
          <w:tcPr>
            <w:tcW w:w="2201" w:type="dxa"/>
            <w:tcBorders>
              <w:top w:val="nil"/>
              <w:left w:val="nil"/>
              <w:bottom w:val="single" w:sz="4" w:space="0" w:color="auto"/>
              <w:right w:val="single" w:sz="4" w:space="0" w:color="auto"/>
            </w:tcBorders>
            <w:shd w:val="clear" w:color="auto" w:fill="FFFFFF" w:themeFill="background1"/>
            <w:noWrap/>
            <w:vAlign w:val="center"/>
          </w:tcPr>
          <w:p w:rsidR="004121AE" w:rsidRDefault="004121AE" w:rsidP="00BC42AA">
            <w:pPr>
              <w:jc w:val="center"/>
              <w:rPr>
                <w:rFonts w:ascii="宋体" w:cs="宋体"/>
                <w:sz w:val="20"/>
                <w:szCs w:val="20"/>
              </w:rPr>
            </w:pP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ind w:right="100"/>
              <w:jc w:val="right"/>
              <w:rPr>
                <w:rFonts w:ascii="宋体" w:cs="宋体"/>
                <w:color w:val="000000"/>
                <w:kern w:val="0"/>
                <w:sz w:val="20"/>
                <w:szCs w:val="24"/>
              </w:rPr>
            </w:pPr>
            <w:r>
              <w:rPr>
                <w:rFonts w:ascii="宋体" w:hAnsi="宋体" w:cs="宋体" w:hint="eastAsia"/>
                <w:color w:val="000000"/>
                <w:kern w:val="0"/>
                <w:sz w:val="20"/>
                <w:szCs w:val="24"/>
              </w:rPr>
              <w:t xml:space="preserve">　</w:t>
            </w:r>
          </w:p>
        </w:tc>
        <w:tc>
          <w:tcPr>
            <w:tcW w:w="1009"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Pr="00663F29" w:rsidRDefault="004121AE" w:rsidP="00BC42AA">
            <w:pPr>
              <w:jc w:val="right"/>
              <w:rPr>
                <w:rFonts w:ascii="宋体" w:cs="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008"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bl>
    <w:p w:rsidR="004121AE" w:rsidRDefault="004121AE" w:rsidP="004121AE">
      <w:pPr>
        <w:jc w:val="left"/>
        <w:rPr>
          <w:rFonts w:ascii="宋体"/>
          <w:kern w:val="0"/>
          <w:sz w:val="36"/>
          <w:szCs w:val="24"/>
          <w:lang w:val="zh-CN"/>
        </w:rPr>
      </w:pPr>
    </w:p>
    <w:p w:rsidR="004121AE" w:rsidRDefault="004121AE" w:rsidP="004121AE">
      <w:pPr>
        <w:jc w:val="left"/>
        <w:rPr>
          <w:rFonts w:ascii="宋体"/>
          <w:kern w:val="0"/>
          <w:sz w:val="36"/>
          <w:szCs w:val="24"/>
          <w:lang w:val="zh-CN"/>
        </w:rPr>
      </w:pPr>
    </w:p>
    <w:p w:rsidR="004121AE" w:rsidRDefault="004121AE" w:rsidP="004121AE">
      <w:pPr>
        <w:jc w:val="left"/>
        <w:rPr>
          <w:rFonts w:ascii="宋体"/>
          <w:kern w:val="0"/>
          <w:sz w:val="36"/>
          <w:szCs w:val="24"/>
          <w:lang w:val="zh-CN"/>
        </w:rPr>
      </w:pPr>
    </w:p>
    <w:p w:rsidR="004121AE" w:rsidRDefault="004121AE" w:rsidP="004121AE">
      <w:pPr>
        <w:jc w:val="left"/>
        <w:rPr>
          <w:rFonts w:ascii="宋体"/>
          <w:kern w:val="0"/>
          <w:sz w:val="36"/>
          <w:szCs w:val="24"/>
          <w:lang w:val="zh-CN"/>
        </w:rPr>
      </w:pPr>
    </w:p>
    <w:tbl>
      <w:tblPr>
        <w:tblW w:w="13340" w:type="dxa"/>
        <w:tblInd w:w="93" w:type="dxa"/>
        <w:tblLayout w:type="fixed"/>
        <w:tblLook w:val="0000"/>
      </w:tblPr>
      <w:tblGrid>
        <w:gridCol w:w="2020"/>
        <w:gridCol w:w="2200"/>
        <w:gridCol w:w="1520"/>
        <w:gridCol w:w="1520"/>
        <w:gridCol w:w="1520"/>
        <w:gridCol w:w="1520"/>
        <w:gridCol w:w="1520"/>
        <w:gridCol w:w="1520"/>
      </w:tblGrid>
      <w:tr w:rsidR="004121AE" w:rsidTr="00BC42AA">
        <w:trPr>
          <w:trHeight w:val="540"/>
        </w:trPr>
        <w:tc>
          <w:tcPr>
            <w:tcW w:w="13340" w:type="dxa"/>
            <w:gridSpan w:val="8"/>
            <w:tcBorders>
              <w:top w:val="nil"/>
              <w:left w:val="nil"/>
              <w:bottom w:val="nil"/>
              <w:right w:val="nil"/>
            </w:tcBorders>
            <w:shd w:val="clear" w:color="auto" w:fill="FFFFFF" w:themeFill="background1"/>
            <w:vAlign w:val="center"/>
          </w:tcPr>
          <w:p w:rsidR="004121AE" w:rsidRDefault="004121AE" w:rsidP="00BC42AA">
            <w:pPr>
              <w:jc w:val="center"/>
              <w:rPr>
                <w:rFonts w:ascii="???????" w:eastAsia="Times New Roman" w:hAnsi="宋体"/>
                <w:color w:val="000000"/>
                <w:kern w:val="0"/>
                <w:sz w:val="44"/>
                <w:szCs w:val="24"/>
              </w:rPr>
            </w:pPr>
            <w:r>
              <w:rPr>
                <w:rFonts w:ascii="宋体" w:hAnsi="宋体" w:cs="宋体" w:hint="eastAsia"/>
                <w:color w:val="000000"/>
                <w:kern w:val="0"/>
                <w:sz w:val="44"/>
                <w:szCs w:val="24"/>
              </w:rPr>
              <w:lastRenderedPageBreak/>
              <w:t>支出决算表（分单位）</w:t>
            </w:r>
          </w:p>
        </w:tc>
      </w:tr>
      <w:tr w:rsidR="004121AE" w:rsidTr="00BC42AA">
        <w:trPr>
          <w:trHeight w:val="376"/>
        </w:trPr>
        <w:tc>
          <w:tcPr>
            <w:tcW w:w="13340" w:type="dxa"/>
            <w:gridSpan w:val="8"/>
            <w:tcBorders>
              <w:top w:val="nil"/>
              <w:left w:val="nil"/>
              <w:bottom w:val="nil"/>
              <w:right w:val="nil"/>
            </w:tcBorders>
            <w:shd w:val="clear" w:color="auto" w:fill="FFFFFF" w:themeFill="background1"/>
            <w:vAlign w:val="center"/>
          </w:tcPr>
          <w:p w:rsidR="004121AE" w:rsidRDefault="004121AE" w:rsidP="00BC42AA">
            <w:pPr>
              <w:wordWrap w:val="0"/>
              <w:jc w:val="right"/>
              <w:rPr>
                <w:rFonts w:ascii="???????" w:eastAsia="Times New Roman" w:hAnsi="宋体"/>
                <w:color w:val="000000"/>
                <w:kern w:val="0"/>
                <w:sz w:val="20"/>
                <w:szCs w:val="24"/>
              </w:rPr>
            </w:pPr>
            <w:r>
              <w:rPr>
                <w:rFonts w:ascii="宋体" w:hAnsi="宋体" w:cs="宋体" w:hint="eastAsia"/>
                <w:color w:val="000000"/>
                <w:kern w:val="0"/>
                <w:sz w:val="20"/>
                <w:szCs w:val="24"/>
              </w:rPr>
              <w:t>报表编号：公开</w:t>
            </w:r>
            <w:r>
              <w:rPr>
                <w:rFonts w:ascii="???????" w:eastAsia="Times New Roman" w:hAnsi="宋体"/>
                <w:color w:val="000000"/>
                <w:kern w:val="0"/>
                <w:sz w:val="20"/>
                <w:szCs w:val="24"/>
              </w:rPr>
              <w:t>04</w:t>
            </w:r>
            <w:r>
              <w:rPr>
                <w:rFonts w:ascii="宋体" w:hAnsi="宋体" w:cs="宋体" w:hint="eastAsia"/>
                <w:color w:val="000000"/>
                <w:kern w:val="0"/>
                <w:sz w:val="20"/>
                <w:szCs w:val="24"/>
              </w:rPr>
              <w:t>表</w:t>
            </w:r>
          </w:p>
        </w:tc>
      </w:tr>
      <w:tr w:rsidR="004121AE" w:rsidTr="00BC42AA">
        <w:trPr>
          <w:trHeight w:val="285"/>
        </w:trPr>
        <w:tc>
          <w:tcPr>
            <w:tcW w:w="2020" w:type="dxa"/>
            <w:tcBorders>
              <w:top w:val="nil"/>
              <w:left w:val="nil"/>
              <w:bottom w:val="nil"/>
              <w:right w:val="nil"/>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单位名称：</w:t>
            </w:r>
          </w:p>
        </w:tc>
        <w:tc>
          <w:tcPr>
            <w:tcW w:w="9800" w:type="dxa"/>
            <w:gridSpan w:val="6"/>
            <w:tcBorders>
              <w:top w:val="nil"/>
              <w:left w:val="nil"/>
              <w:bottom w:val="nil"/>
              <w:right w:val="nil"/>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hint="eastAsia"/>
                <w:color w:val="000000"/>
                <w:kern w:val="0"/>
                <w:sz w:val="20"/>
                <w:szCs w:val="24"/>
              </w:rPr>
              <w:t>中国（浙江）自由贸易试验区岱山综合事务服务中心</w:t>
            </w:r>
            <w:r>
              <w:rPr>
                <w:rFonts w:ascii="宋体" w:hAnsi="宋体" w:cs="宋体" w:hint="eastAsia"/>
                <w:color w:val="000000"/>
                <w:kern w:val="0"/>
                <w:sz w:val="20"/>
                <w:szCs w:val="24"/>
              </w:rPr>
              <w:t xml:space="preserve">　</w:t>
            </w:r>
          </w:p>
        </w:tc>
        <w:tc>
          <w:tcPr>
            <w:tcW w:w="1520" w:type="dxa"/>
            <w:tcBorders>
              <w:top w:val="nil"/>
              <w:left w:val="nil"/>
              <w:bottom w:val="nil"/>
              <w:right w:val="nil"/>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单位：万元</w:t>
            </w:r>
          </w:p>
        </w:tc>
      </w:tr>
      <w:tr w:rsidR="004121AE" w:rsidTr="00BC42AA">
        <w:trPr>
          <w:trHeight w:val="420"/>
        </w:trPr>
        <w:tc>
          <w:tcPr>
            <w:tcW w:w="2020" w:type="dxa"/>
            <w:vMerge w:val="restart"/>
            <w:tcBorders>
              <w:top w:val="single" w:sz="8" w:space="0" w:color="auto"/>
              <w:left w:val="single" w:sz="4" w:space="0" w:color="auto"/>
              <w:bottom w:val="nil"/>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单位名称</w:t>
            </w:r>
          </w:p>
        </w:tc>
        <w:tc>
          <w:tcPr>
            <w:tcW w:w="2200"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本年支出合计</w:t>
            </w:r>
          </w:p>
        </w:tc>
        <w:tc>
          <w:tcPr>
            <w:tcW w:w="3040"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基本支出</w:t>
            </w:r>
          </w:p>
        </w:tc>
        <w:tc>
          <w:tcPr>
            <w:tcW w:w="1520"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项目支出</w:t>
            </w:r>
          </w:p>
        </w:tc>
        <w:tc>
          <w:tcPr>
            <w:tcW w:w="1520"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上缴上级支出</w:t>
            </w:r>
          </w:p>
        </w:tc>
        <w:tc>
          <w:tcPr>
            <w:tcW w:w="1520"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经营支出</w:t>
            </w:r>
          </w:p>
        </w:tc>
        <w:tc>
          <w:tcPr>
            <w:tcW w:w="1520"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对附属单位补助支出</w:t>
            </w:r>
          </w:p>
        </w:tc>
      </w:tr>
      <w:tr w:rsidR="004121AE" w:rsidTr="00BC42AA">
        <w:trPr>
          <w:trHeight w:val="420"/>
        </w:trPr>
        <w:tc>
          <w:tcPr>
            <w:tcW w:w="2020" w:type="dxa"/>
            <w:vMerge/>
            <w:tcBorders>
              <w:top w:val="single" w:sz="8" w:space="0" w:color="auto"/>
              <w:left w:val="single" w:sz="4" w:space="0" w:color="auto"/>
              <w:bottom w:val="nil"/>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2200"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Pr="006F55DB" w:rsidRDefault="004121AE" w:rsidP="00BC42AA">
            <w:pPr>
              <w:jc w:val="center"/>
              <w:rPr>
                <w:rFonts w:ascii="????_GBK" w:eastAsia="Times New Roman" w:hAnsi="宋体"/>
                <w:color w:val="000000"/>
                <w:kern w:val="0"/>
                <w:sz w:val="20"/>
                <w:szCs w:val="24"/>
              </w:rPr>
            </w:pPr>
            <w:r w:rsidRPr="006F55DB">
              <w:rPr>
                <w:rFonts w:ascii="宋体" w:hAnsi="宋体" w:cs="宋体" w:hint="eastAsia"/>
                <w:color w:val="000000"/>
                <w:kern w:val="0"/>
                <w:sz w:val="20"/>
                <w:szCs w:val="24"/>
              </w:rPr>
              <w:t>人员支出</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Pr="006F55DB" w:rsidRDefault="004121AE" w:rsidP="00BC42AA">
            <w:pPr>
              <w:jc w:val="center"/>
              <w:rPr>
                <w:rFonts w:ascii="????_GBK" w:eastAsia="Times New Roman" w:hAnsi="宋体"/>
                <w:color w:val="000000"/>
                <w:kern w:val="0"/>
                <w:sz w:val="20"/>
                <w:szCs w:val="24"/>
              </w:rPr>
            </w:pPr>
            <w:r w:rsidRPr="006F55DB">
              <w:rPr>
                <w:rFonts w:ascii="宋体" w:hAnsi="宋体" w:cs="宋体" w:hint="eastAsia"/>
                <w:color w:val="000000"/>
                <w:kern w:val="0"/>
                <w:sz w:val="20"/>
                <w:szCs w:val="24"/>
              </w:rPr>
              <w:t>日常公用支出</w:t>
            </w:r>
          </w:p>
        </w:tc>
        <w:tc>
          <w:tcPr>
            <w:tcW w:w="1520"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520"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520"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520"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r>
      <w:tr w:rsidR="004121AE" w:rsidTr="00BC42AA">
        <w:trPr>
          <w:trHeight w:val="908"/>
        </w:trPr>
        <w:tc>
          <w:tcPr>
            <w:tcW w:w="2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栏次</w:t>
            </w:r>
          </w:p>
        </w:tc>
        <w:tc>
          <w:tcPr>
            <w:tcW w:w="220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1</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Pr="006F55DB" w:rsidRDefault="004121AE" w:rsidP="00BC42AA">
            <w:pPr>
              <w:jc w:val="center"/>
              <w:rPr>
                <w:rFonts w:ascii="????_GBK" w:eastAsia="Times New Roman" w:hAnsi="宋体"/>
                <w:color w:val="000000"/>
                <w:kern w:val="0"/>
                <w:sz w:val="20"/>
                <w:szCs w:val="24"/>
              </w:rPr>
            </w:pPr>
            <w:r w:rsidRPr="006F55DB">
              <w:rPr>
                <w:rFonts w:ascii="????_GBK" w:eastAsia="Times New Roman" w:hAnsi="宋体"/>
                <w:color w:val="000000"/>
                <w:kern w:val="0"/>
                <w:sz w:val="20"/>
                <w:szCs w:val="24"/>
              </w:rPr>
              <w:t>2</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Pr="006F55DB" w:rsidRDefault="004121AE" w:rsidP="00BC42AA">
            <w:pPr>
              <w:jc w:val="center"/>
              <w:rPr>
                <w:rFonts w:ascii="????_GBK" w:eastAsia="Times New Roman" w:hAnsi="宋体"/>
                <w:color w:val="000000"/>
                <w:kern w:val="0"/>
                <w:sz w:val="20"/>
                <w:szCs w:val="24"/>
              </w:rPr>
            </w:pPr>
            <w:r w:rsidRPr="006F55DB">
              <w:rPr>
                <w:rFonts w:ascii="????_GBK" w:eastAsia="Times New Roman" w:hAnsi="宋体"/>
                <w:color w:val="000000"/>
                <w:kern w:val="0"/>
                <w:sz w:val="20"/>
                <w:szCs w:val="24"/>
              </w:rPr>
              <w:t>3</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4</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5</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6</w:t>
            </w:r>
          </w:p>
        </w:tc>
        <w:tc>
          <w:tcPr>
            <w:tcW w:w="1520"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7</w:t>
            </w:r>
          </w:p>
        </w:tc>
      </w:tr>
      <w:tr w:rsidR="004121AE" w:rsidTr="00BC42AA">
        <w:trPr>
          <w:trHeight w:val="840"/>
        </w:trPr>
        <w:tc>
          <w:tcPr>
            <w:tcW w:w="202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合计</w:t>
            </w:r>
          </w:p>
        </w:tc>
        <w:tc>
          <w:tcPr>
            <w:tcW w:w="220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520"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trHeight w:val="780"/>
        </w:trPr>
        <w:tc>
          <w:tcPr>
            <w:tcW w:w="2020" w:type="dxa"/>
            <w:tcBorders>
              <w:top w:val="nil"/>
              <w:left w:val="single" w:sz="4" w:space="0" w:color="auto"/>
              <w:bottom w:val="single" w:sz="4" w:space="0" w:color="auto"/>
              <w:right w:val="single" w:sz="4" w:space="0" w:color="auto"/>
            </w:tcBorders>
            <w:shd w:val="clear" w:color="auto" w:fill="FFFFFF" w:themeFill="background1"/>
            <w:noWrap/>
            <w:vAlign w:val="center"/>
          </w:tcPr>
          <w:p w:rsidR="004121AE" w:rsidRDefault="004121AE" w:rsidP="00BC42AA">
            <w:pPr>
              <w:jc w:val="center"/>
              <w:rPr>
                <w:rFonts w:ascii="仿宋" w:eastAsia="仿宋" w:hAnsi="仿宋"/>
                <w:color w:val="000000"/>
                <w:kern w:val="0"/>
                <w:sz w:val="32"/>
                <w:szCs w:val="24"/>
              </w:rPr>
            </w:pPr>
            <w:r>
              <w:rPr>
                <w:rFonts w:ascii="宋体" w:hAnsi="宋体" w:hint="eastAsia"/>
                <w:color w:val="000000"/>
                <w:kern w:val="0"/>
                <w:sz w:val="20"/>
                <w:szCs w:val="24"/>
              </w:rPr>
              <w:t>中国（浙江）自由贸易试验区岱山综合事务服务中心</w:t>
            </w:r>
          </w:p>
        </w:tc>
        <w:tc>
          <w:tcPr>
            <w:tcW w:w="220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248.99</w:t>
            </w:r>
            <w:r>
              <w:rPr>
                <w:rFonts w:ascii="宋体" w:hAnsi="宋体" w:cs="宋体" w:hint="eastAsia"/>
                <w:color w:val="000000"/>
                <w:kern w:val="0"/>
                <w:sz w:val="20"/>
                <w:szCs w:val="24"/>
              </w:rPr>
              <w:t xml:space="preserve">　</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199.5</w:t>
            </w:r>
            <w:r>
              <w:rPr>
                <w:rFonts w:ascii="宋体" w:cs="宋体"/>
                <w:color w:val="000000"/>
                <w:kern w:val="0"/>
                <w:sz w:val="20"/>
                <w:szCs w:val="24"/>
              </w:rPr>
              <w:t>0</w:t>
            </w:r>
            <w:r>
              <w:rPr>
                <w:rFonts w:ascii="宋体" w:hAnsi="宋体" w:cs="宋体" w:hint="eastAsia"/>
                <w:color w:val="000000"/>
                <w:kern w:val="0"/>
                <w:sz w:val="20"/>
                <w:szCs w:val="24"/>
              </w:rPr>
              <w:t xml:space="preserve">　</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24.10</w:t>
            </w:r>
            <w:r>
              <w:rPr>
                <w:rFonts w:ascii="宋体" w:hAnsi="宋体" w:cs="宋体" w:hint="eastAsia"/>
                <w:color w:val="000000"/>
                <w:kern w:val="0"/>
                <w:sz w:val="20"/>
                <w:szCs w:val="24"/>
              </w:rPr>
              <w:t xml:space="preserve">　</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25.39</w:t>
            </w:r>
            <w:r>
              <w:rPr>
                <w:rFonts w:ascii="宋体" w:hAnsi="宋体" w:cs="宋体" w:hint="eastAsia"/>
                <w:color w:val="000000"/>
                <w:kern w:val="0"/>
                <w:sz w:val="20"/>
                <w:szCs w:val="24"/>
              </w:rPr>
              <w:t xml:space="preserve">　</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520"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trHeight w:val="780"/>
        </w:trPr>
        <w:tc>
          <w:tcPr>
            <w:tcW w:w="2020" w:type="dxa"/>
            <w:tcBorders>
              <w:top w:val="nil"/>
              <w:left w:val="single" w:sz="4" w:space="0" w:color="auto"/>
              <w:bottom w:val="single" w:sz="4" w:space="0" w:color="auto"/>
              <w:right w:val="single" w:sz="4" w:space="0" w:color="auto"/>
            </w:tcBorders>
            <w:shd w:val="clear" w:color="auto" w:fill="FFFFFF" w:themeFill="background1"/>
            <w:noWrap/>
            <w:vAlign w:val="center"/>
          </w:tcPr>
          <w:p w:rsidR="004121AE" w:rsidRDefault="004121AE" w:rsidP="00BC42AA">
            <w:pPr>
              <w:rPr>
                <w:rFonts w:ascii="仿宋" w:eastAsia="仿宋" w:hAnsi="仿宋"/>
                <w:color w:val="000000"/>
                <w:kern w:val="0"/>
                <w:sz w:val="32"/>
                <w:szCs w:val="24"/>
              </w:rPr>
            </w:pPr>
          </w:p>
        </w:tc>
        <w:tc>
          <w:tcPr>
            <w:tcW w:w="220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trHeight w:val="540"/>
        </w:trPr>
        <w:tc>
          <w:tcPr>
            <w:tcW w:w="2020" w:type="dxa"/>
            <w:tcBorders>
              <w:top w:val="nil"/>
              <w:left w:val="single" w:sz="4" w:space="0" w:color="auto"/>
              <w:bottom w:val="nil"/>
              <w:right w:val="single" w:sz="4" w:space="0" w:color="auto"/>
            </w:tcBorders>
            <w:shd w:val="clear" w:color="auto" w:fill="FFFFFF" w:themeFill="background1"/>
            <w:vAlign w:val="center"/>
          </w:tcPr>
          <w:p w:rsidR="004121AE" w:rsidRDefault="004121AE" w:rsidP="00BC42AA">
            <w:pPr>
              <w:jc w:val="left"/>
              <w:rPr>
                <w:rFonts w:ascii="宋体" w:cs="宋体"/>
                <w:color w:val="000000"/>
                <w:kern w:val="0"/>
                <w:sz w:val="20"/>
                <w:szCs w:val="24"/>
              </w:rPr>
            </w:pPr>
          </w:p>
        </w:tc>
        <w:tc>
          <w:tcPr>
            <w:tcW w:w="2200" w:type="dxa"/>
            <w:tcBorders>
              <w:top w:val="nil"/>
              <w:left w:val="nil"/>
              <w:bottom w:val="nil"/>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nil"/>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nil"/>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nil"/>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nil"/>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nil"/>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nil"/>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r w:rsidR="004121AE" w:rsidTr="00BC42AA">
        <w:trPr>
          <w:trHeight w:val="80"/>
        </w:trPr>
        <w:tc>
          <w:tcPr>
            <w:tcW w:w="2020"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宋体" w:cs="宋体"/>
                <w:color w:val="000000"/>
                <w:kern w:val="0"/>
                <w:sz w:val="20"/>
                <w:szCs w:val="24"/>
              </w:rPr>
            </w:pPr>
          </w:p>
        </w:tc>
        <w:tc>
          <w:tcPr>
            <w:tcW w:w="220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c>
          <w:tcPr>
            <w:tcW w:w="1520"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right"/>
              <w:rPr>
                <w:rFonts w:ascii="宋体" w:cs="宋体"/>
                <w:color w:val="000000"/>
                <w:kern w:val="0"/>
                <w:sz w:val="20"/>
                <w:szCs w:val="24"/>
              </w:rPr>
            </w:pPr>
          </w:p>
        </w:tc>
      </w:tr>
    </w:tbl>
    <w:p w:rsidR="004121AE" w:rsidRDefault="004121AE" w:rsidP="004121AE">
      <w:pPr>
        <w:jc w:val="left"/>
        <w:rPr>
          <w:rFonts w:ascii="宋体"/>
          <w:kern w:val="0"/>
          <w:sz w:val="36"/>
          <w:szCs w:val="24"/>
          <w:lang w:val="zh-CN"/>
        </w:rPr>
      </w:pPr>
    </w:p>
    <w:p w:rsidR="004121AE" w:rsidRDefault="004121AE" w:rsidP="004121AE">
      <w:pPr>
        <w:jc w:val="left"/>
        <w:rPr>
          <w:rFonts w:ascii="宋体"/>
          <w:kern w:val="0"/>
          <w:sz w:val="36"/>
          <w:szCs w:val="24"/>
          <w:lang w:val="zh-CN"/>
        </w:rPr>
      </w:pPr>
    </w:p>
    <w:p w:rsidR="004121AE" w:rsidRDefault="004121AE" w:rsidP="004121AE">
      <w:pPr>
        <w:jc w:val="left"/>
        <w:rPr>
          <w:rFonts w:ascii="宋体"/>
          <w:kern w:val="0"/>
          <w:sz w:val="36"/>
          <w:szCs w:val="24"/>
          <w:lang w:val="zh-CN"/>
        </w:rPr>
      </w:pPr>
    </w:p>
    <w:p w:rsidR="004121AE" w:rsidRDefault="004121AE" w:rsidP="004121AE">
      <w:pPr>
        <w:jc w:val="left"/>
        <w:rPr>
          <w:rFonts w:ascii="宋体"/>
          <w:kern w:val="0"/>
          <w:sz w:val="36"/>
          <w:szCs w:val="24"/>
          <w:lang w:val="zh-CN"/>
        </w:rPr>
      </w:pPr>
    </w:p>
    <w:tbl>
      <w:tblPr>
        <w:tblW w:w="0" w:type="auto"/>
        <w:tblLayout w:type="fixed"/>
        <w:tblLook w:val="0000"/>
      </w:tblPr>
      <w:tblGrid>
        <w:gridCol w:w="1176"/>
        <w:gridCol w:w="2390"/>
        <w:gridCol w:w="1362"/>
        <w:gridCol w:w="1252"/>
        <w:gridCol w:w="1441"/>
        <w:gridCol w:w="1276"/>
        <w:gridCol w:w="1206"/>
        <w:gridCol w:w="1308"/>
        <w:gridCol w:w="1335"/>
      </w:tblGrid>
      <w:tr w:rsidR="004121AE" w:rsidTr="00BC42AA">
        <w:trPr>
          <w:trHeight w:val="492"/>
        </w:trPr>
        <w:tc>
          <w:tcPr>
            <w:tcW w:w="12746" w:type="dxa"/>
            <w:gridSpan w:val="9"/>
            <w:tcBorders>
              <w:top w:val="nil"/>
              <w:left w:val="nil"/>
              <w:bottom w:val="nil"/>
              <w:right w:val="nil"/>
            </w:tcBorders>
            <w:shd w:val="clear" w:color="auto" w:fill="FFFFFF" w:themeFill="background1"/>
            <w:vAlign w:val="center"/>
          </w:tcPr>
          <w:p w:rsidR="004121AE" w:rsidRDefault="004121AE" w:rsidP="00BC42AA">
            <w:pPr>
              <w:jc w:val="center"/>
              <w:rPr>
                <w:rFonts w:ascii="???????" w:eastAsia="Times New Roman" w:hAnsi="宋体"/>
                <w:color w:val="000000"/>
                <w:kern w:val="0"/>
                <w:sz w:val="44"/>
                <w:szCs w:val="24"/>
              </w:rPr>
            </w:pPr>
            <w:r>
              <w:rPr>
                <w:rFonts w:ascii="宋体" w:hAnsi="宋体" w:cs="宋体" w:hint="eastAsia"/>
                <w:color w:val="000000"/>
                <w:kern w:val="0"/>
                <w:sz w:val="44"/>
                <w:szCs w:val="24"/>
              </w:rPr>
              <w:lastRenderedPageBreak/>
              <w:t>支出决算表（分科目）</w:t>
            </w:r>
          </w:p>
        </w:tc>
      </w:tr>
      <w:tr w:rsidR="004121AE" w:rsidTr="00BC42AA">
        <w:trPr>
          <w:trHeight w:val="246"/>
        </w:trPr>
        <w:tc>
          <w:tcPr>
            <w:tcW w:w="1176" w:type="dxa"/>
            <w:tcBorders>
              <w:top w:val="nil"/>
              <w:left w:val="nil"/>
              <w:bottom w:val="nil"/>
              <w:right w:val="nil"/>
            </w:tcBorders>
            <w:shd w:val="clear" w:color="auto" w:fill="FFFFFF" w:themeFill="background1"/>
            <w:vAlign w:val="center"/>
          </w:tcPr>
          <w:p w:rsidR="004121AE" w:rsidRDefault="004121AE" w:rsidP="00BC42AA">
            <w:pPr>
              <w:jc w:val="center"/>
              <w:rPr>
                <w:rFonts w:ascii="???????" w:eastAsia="Times New Roman" w:hAnsi="宋体"/>
                <w:color w:val="000000"/>
                <w:kern w:val="0"/>
                <w:sz w:val="44"/>
                <w:szCs w:val="24"/>
              </w:rPr>
            </w:pPr>
            <w:r>
              <w:rPr>
                <w:rFonts w:ascii="宋体" w:hAnsi="宋体" w:cs="宋体" w:hint="eastAsia"/>
                <w:color w:val="000000"/>
                <w:kern w:val="0"/>
                <w:sz w:val="44"/>
                <w:szCs w:val="24"/>
              </w:rPr>
              <w:t xml:space="preserve">　</w:t>
            </w:r>
          </w:p>
        </w:tc>
        <w:tc>
          <w:tcPr>
            <w:tcW w:w="11570" w:type="dxa"/>
            <w:gridSpan w:val="8"/>
            <w:tcBorders>
              <w:top w:val="nil"/>
              <w:left w:val="nil"/>
              <w:bottom w:val="nil"/>
              <w:right w:val="nil"/>
            </w:tcBorders>
            <w:shd w:val="clear" w:color="auto" w:fill="FFFFFF" w:themeFill="background1"/>
            <w:vAlign w:val="center"/>
          </w:tcPr>
          <w:p w:rsidR="004121AE" w:rsidRDefault="004121AE" w:rsidP="00BC42AA">
            <w:pPr>
              <w:jc w:val="right"/>
              <w:rPr>
                <w:rFonts w:ascii="???????" w:eastAsia="Times New Roman" w:hAnsi="宋体"/>
                <w:color w:val="000000"/>
                <w:kern w:val="0"/>
                <w:sz w:val="20"/>
                <w:szCs w:val="24"/>
              </w:rPr>
            </w:pPr>
            <w:r>
              <w:rPr>
                <w:rFonts w:ascii="宋体" w:hAnsi="宋体" w:cs="宋体" w:hint="eastAsia"/>
                <w:color w:val="000000"/>
                <w:kern w:val="0"/>
                <w:sz w:val="20"/>
                <w:szCs w:val="24"/>
              </w:rPr>
              <w:t>报表编号：公开</w:t>
            </w:r>
            <w:r>
              <w:rPr>
                <w:rFonts w:ascii="???????" w:eastAsia="Times New Roman" w:hAnsi="宋体"/>
                <w:color w:val="000000"/>
                <w:kern w:val="0"/>
                <w:sz w:val="20"/>
                <w:szCs w:val="24"/>
              </w:rPr>
              <w:t>05</w:t>
            </w:r>
            <w:r>
              <w:rPr>
                <w:rFonts w:ascii="宋体" w:hAnsi="宋体" w:cs="宋体" w:hint="eastAsia"/>
                <w:color w:val="000000"/>
                <w:kern w:val="0"/>
                <w:sz w:val="20"/>
                <w:szCs w:val="24"/>
              </w:rPr>
              <w:t>表</w:t>
            </w:r>
          </w:p>
        </w:tc>
      </w:tr>
      <w:tr w:rsidR="004121AE" w:rsidTr="004121AE">
        <w:trPr>
          <w:trHeight w:val="259"/>
        </w:trPr>
        <w:tc>
          <w:tcPr>
            <w:tcW w:w="1176" w:type="dxa"/>
            <w:tcBorders>
              <w:top w:val="nil"/>
              <w:left w:val="nil"/>
              <w:bottom w:val="nil"/>
              <w:right w:val="nil"/>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单位名称：</w:t>
            </w:r>
          </w:p>
        </w:tc>
        <w:tc>
          <w:tcPr>
            <w:tcW w:w="2390" w:type="dxa"/>
            <w:tcBorders>
              <w:top w:val="nil"/>
              <w:left w:val="nil"/>
              <w:bottom w:val="nil"/>
              <w:right w:val="nil"/>
            </w:tcBorders>
            <w:shd w:val="clear" w:color="auto" w:fill="FFFFFF" w:themeFill="background1"/>
            <w:vAlign w:val="center"/>
          </w:tcPr>
          <w:p w:rsidR="004121AE" w:rsidRPr="006F55DB" w:rsidRDefault="004121AE" w:rsidP="00BC42AA">
            <w:pPr>
              <w:rPr>
                <w:rFonts w:ascii="????_GBK" w:eastAsiaTheme="minorEastAsia" w:hAnsi="宋体"/>
                <w:color w:val="000000"/>
                <w:kern w:val="0"/>
                <w:sz w:val="20"/>
                <w:szCs w:val="24"/>
              </w:rPr>
            </w:pPr>
            <w:r>
              <w:rPr>
                <w:rFonts w:ascii="宋体" w:hAnsi="宋体" w:hint="eastAsia"/>
                <w:color w:val="000000"/>
                <w:kern w:val="0"/>
                <w:sz w:val="20"/>
                <w:szCs w:val="24"/>
              </w:rPr>
              <w:t>中国（浙江）自由贸易试验区岱山综合事务服务中心</w:t>
            </w:r>
          </w:p>
        </w:tc>
        <w:tc>
          <w:tcPr>
            <w:tcW w:w="1362" w:type="dxa"/>
            <w:tcBorders>
              <w:top w:val="nil"/>
              <w:left w:val="nil"/>
              <w:bottom w:val="nil"/>
              <w:right w:val="nil"/>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p>
        </w:tc>
        <w:tc>
          <w:tcPr>
            <w:tcW w:w="1252" w:type="dxa"/>
            <w:tcBorders>
              <w:top w:val="nil"/>
              <w:left w:val="nil"/>
              <w:bottom w:val="nil"/>
              <w:right w:val="nil"/>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p>
        </w:tc>
        <w:tc>
          <w:tcPr>
            <w:tcW w:w="1441"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76"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06"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08" w:type="dxa"/>
            <w:tcBorders>
              <w:top w:val="nil"/>
              <w:left w:val="nil"/>
              <w:bottom w:val="nil"/>
              <w:right w:val="nil"/>
            </w:tcBorders>
            <w:shd w:val="clear" w:color="auto" w:fill="FFFFFF" w:themeFill="background1"/>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35" w:type="dxa"/>
            <w:tcBorders>
              <w:top w:val="nil"/>
              <w:left w:val="nil"/>
              <w:bottom w:val="nil"/>
              <w:right w:val="nil"/>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单位：万元</w:t>
            </w:r>
          </w:p>
        </w:tc>
      </w:tr>
      <w:tr w:rsidR="004121AE" w:rsidTr="004121AE">
        <w:trPr>
          <w:trHeight w:val="254"/>
        </w:trPr>
        <w:tc>
          <w:tcPr>
            <w:tcW w:w="1176" w:type="dxa"/>
            <w:vMerge w:val="restart"/>
            <w:tcBorders>
              <w:top w:val="single" w:sz="8" w:space="0" w:color="auto"/>
              <w:left w:val="single" w:sz="8" w:space="0" w:color="auto"/>
              <w:bottom w:val="nil"/>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科目编码</w:t>
            </w:r>
          </w:p>
        </w:tc>
        <w:tc>
          <w:tcPr>
            <w:tcW w:w="2390" w:type="dxa"/>
            <w:vMerge w:val="restart"/>
            <w:tcBorders>
              <w:top w:val="single" w:sz="8" w:space="0" w:color="auto"/>
              <w:left w:val="single" w:sz="4" w:space="0" w:color="auto"/>
              <w:bottom w:val="nil"/>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科目名称</w:t>
            </w:r>
          </w:p>
        </w:tc>
        <w:tc>
          <w:tcPr>
            <w:tcW w:w="1362"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本年支出合计</w:t>
            </w:r>
          </w:p>
        </w:tc>
        <w:tc>
          <w:tcPr>
            <w:tcW w:w="2693"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基本支出</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项目支出</w:t>
            </w:r>
          </w:p>
        </w:tc>
        <w:tc>
          <w:tcPr>
            <w:tcW w:w="1206"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经营支出</w:t>
            </w:r>
          </w:p>
        </w:tc>
        <w:tc>
          <w:tcPr>
            <w:tcW w:w="1308"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对附属单位补助支出</w:t>
            </w:r>
          </w:p>
        </w:tc>
        <w:tc>
          <w:tcPr>
            <w:tcW w:w="1335" w:type="dxa"/>
            <w:vMerge w:val="restar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上缴上级支出</w:t>
            </w:r>
          </w:p>
        </w:tc>
      </w:tr>
      <w:tr w:rsidR="004121AE" w:rsidTr="004121AE">
        <w:trPr>
          <w:trHeight w:val="273"/>
        </w:trPr>
        <w:tc>
          <w:tcPr>
            <w:tcW w:w="1176" w:type="dxa"/>
            <w:vMerge/>
            <w:tcBorders>
              <w:top w:val="single" w:sz="8" w:space="0" w:color="auto"/>
              <w:left w:val="single" w:sz="8" w:space="0" w:color="auto"/>
              <w:bottom w:val="nil"/>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2390" w:type="dxa"/>
            <w:vMerge/>
            <w:tcBorders>
              <w:top w:val="single" w:sz="8" w:space="0" w:color="auto"/>
              <w:left w:val="single" w:sz="4" w:space="0" w:color="auto"/>
              <w:bottom w:val="nil"/>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362"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人员支出</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日常公用支出</w:t>
            </w:r>
          </w:p>
        </w:tc>
        <w:tc>
          <w:tcPr>
            <w:tcW w:w="1276"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206"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308"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1335" w:type="dxa"/>
            <w:vMerge/>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r>
      <w:tr w:rsidR="004121AE" w:rsidTr="004121AE">
        <w:trPr>
          <w:trHeight w:val="319"/>
        </w:trPr>
        <w:tc>
          <w:tcPr>
            <w:tcW w:w="117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类款项</w:t>
            </w:r>
          </w:p>
        </w:tc>
        <w:tc>
          <w:tcPr>
            <w:tcW w:w="2390" w:type="dxa"/>
            <w:tcBorders>
              <w:top w:val="single" w:sz="4" w:space="0" w:color="auto"/>
              <w:left w:val="nil"/>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栏次</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1</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2</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3</w:t>
            </w: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4</w:t>
            </w: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5</w:t>
            </w: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6</w:t>
            </w: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7</w:t>
            </w:r>
          </w:p>
        </w:tc>
      </w:tr>
      <w:tr w:rsidR="004121AE" w:rsidTr="004121AE">
        <w:trPr>
          <w:trHeight w:val="311"/>
        </w:trPr>
        <w:tc>
          <w:tcPr>
            <w:tcW w:w="117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合计</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Pr="00A87024" w:rsidRDefault="004121AE" w:rsidP="004121AE">
            <w:pPr>
              <w:jc w:val="right"/>
              <w:rPr>
                <w:rFonts w:ascii="宋体" w:cs="宋体"/>
                <w:color w:val="000000"/>
                <w:kern w:val="0"/>
                <w:sz w:val="20"/>
                <w:szCs w:val="24"/>
              </w:rPr>
            </w:pPr>
            <w:r>
              <w:rPr>
                <w:rFonts w:ascii="宋体" w:hAnsi="宋体" w:cs="宋体"/>
                <w:color w:val="000000"/>
                <w:kern w:val="0"/>
                <w:sz w:val="20"/>
                <w:szCs w:val="24"/>
              </w:rPr>
              <w:t>248.99</w:t>
            </w:r>
            <w:r>
              <w:rPr>
                <w:rFonts w:ascii="宋体" w:hAnsi="宋体" w:cs="宋体" w:hint="eastAsia"/>
                <w:color w:val="000000"/>
                <w:kern w:val="0"/>
                <w:sz w:val="20"/>
                <w:szCs w:val="24"/>
              </w:rPr>
              <w:t xml:space="preserve">　</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r>
              <w:rPr>
                <w:rFonts w:ascii="宋体" w:hAnsi="宋体" w:cs="宋体"/>
                <w:color w:val="000000"/>
                <w:kern w:val="0"/>
                <w:sz w:val="20"/>
                <w:szCs w:val="24"/>
              </w:rPr>
              <w:t>199.50</w:t>
            </w:r>
            <w:r>
              <w:rPr>
                <w:rFonts w:ascii="宋体" w:hAnsi="宋体" w:cs="宋体" w:hint="eastAsia"/>
                <w:color w:val="000000"/>
                <w:kern w:val="0"/>
                <w:sz w:val="20"/>
                <w:szCs w:val="24"/>
              </w:rPr>
              <w:t xml:space="preserve">　</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r>
              <w:rPr>
                <w:rFonts w:ascii="宋体" w:hAnsi="宋体" w:cs="宋体"/>
                <w:color w:val="000000"/>
                <w:kern w:val="0"/>
                <w:sz w:val="20"/>
                <w:szCs w:val="24"/>
              </w:rPr>
              <w:t>24.10</w:t>
            </w:r>
            <w:r>
              <w:rPr>
                <w:rFonts w:ascii="宋体" w:hAnsi="宋体" w:cs="宋体" w:hint="eastAsia"/>
                <w:color w:val="000000"/>
                <w:kern w:val="0"/>
                <w:sz w:val="20"/>
                <w:szCs w:val="24"/>
              </w:rPr>
              <w:t xml:space="preserve">　</w:t>
            </w: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r>
              <w:rPr>
                <w:rFonts w:ascii="宋体" w:hAnsi="宋体" w:cs="宋体"/>
                <w:color w:val="000000"/>
                <w:kern w:val="0"/>
                <w:sz w:val="20"/>
                <w:szCs w:val="24"/>
              </w:rPr>
              <w:t xml:space="preserve"> </w:t>
            </w:r>
            <w:r w:rsidRPr="00040813">
              <w:rPr>
                <w:rFonts w:ascii="宋体" w:hAnsi="宋体" w:cs="宋体"/>
                <w:color w:val="000000"/>
                <w:kern w:val="0"/>
                <w:sz w:val="20"/>
                <w:szCs w:val="24"/>
              </w:rPr>
              <w:t>25.39</w:t>
            </w: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r>
              <w:rPr>
                <w:rFonts w:ascii="宋体" w:hAnsi="宋体" w:cs="宋体" w:hint="eastAsia"/>
                <w:color w:val="000000"/>
                <w:kern w:val="0"/>
                <w:sz w:val="20"/>
                <w:szCs w:val="24"/>
              </w:rPr>
              <w:t xml:space="preserve">　</w:t>
            </w: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4121AE">
        <w:trPr>
          <w:trHeight w:val="371"/>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hAnsi="????_GBK" w:cs="宋体"/>
                <w:color w:val="000000"/>
                <w:sz w:val="20"/>
                <w:szCs w:val="20"/>
              </w:rPr>
            </w:pPr>
            <w:r>
              <w:rPr>
                <w:rFonts w:ascii="????_GBK" w:hAnsi="????_GBK"/>
                <w:color w:val="000000"/>
                <w:sz w:val="20"/>
                <w:szCs w:val="20"/>
              </w:rPr>
              <w:t>201</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一般公共服务支出</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Pr="00A87024" w:rsidRDefault="004121AE" w:rsidP="004121AE">
            <w:pPr>
              <w:jc w:val="right"/>
              <w:rPr>
                <w:rFonts w:ascii="宋体" w:cs="宋体"/>
                <w:color w:val="000000"/>
                <w:kern w:val="0"/>
                <w:sz w:val="20"/>
                <w:szCs w:val="24"/>
              </w:rPr>
            </w:pPr>
            <w:r>
              <w:rPr>
                <w:rFonts w:ascii="宋体" w:hAnsi="宋体" w:cs="宋体"/>
                <w:color w:val="000000"/>
                <w:kern w:val="0"/>
                <w:sz w:val="20"/>
                <w:szCs w:val="24"/>
              </w:rPr>
              <w:t>201.78</w:t>
            </w:r>
            <w:r>
              <w:rPr>
                <w:rFonts w:ascii="宋体" w:hAnsi="宋体" w:cs="宋体" w:hint="eastAsia"/>
                <w:color w:val="000000"/>
                <w:kern w:val="0"/>
                <w:sz w:val="20"/>
                <w:szCs w:val="24"/>
              </w:rPr>
              <w:t xml:space="preserve">　</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r>
              <w:rPr>
                <w:rFonts w:ascii="宋体" w:hAnsi="宋体" w:cs="宋体"/>
                <w:color w:val="000000"/>
                <w:kern w:val="0"/>
                <w:sz w:val="20"/>
                <w:szCs w:val="24"/>
              </w:rPr>
              <w:t>152.29</w:t>
            </w:r>
            <w:r>
              <w:rPr>
                <w:rFonts w:ascii="宋体" w:hAnsi="宋体" w:cs="宋体" w:hint="eastAsia"/>
                <w:color w:val="000000"/>
                <w:kern w:val="0"/>
                <w:sz w:val="20"/>
                <w:szCs w:val="24"/>
              </w:rPr>
              <w:t xml:space="preserve">　</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r w:rsidRPr="00B716F7">
              <w:rPr>
                <w:rFonts w:ascii="宋体" w:hAnsi="宋体" w:cs="宋体"/>
                <w:color w:val="000000"/>
                <w:kern w:val="0"/>
                <w:sz w:val="20"/>
                <w:szCs w:val="24"/>
              </w:rPr>
              <w:t>24.10</w:t>
            </w: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r>
              <w:rPr>
                <w:rFonts w:ascii="宋体" w:hAnsi="宋体" w:cs="宋体"/>
                <w:color w:val="000000"/>
                <w:kern w:val="0"/>
                <w:sz w:val="20"/>
                <w:szCs w:val="24"/>
              </w:rPr>
              <w:t xml:space="preserve"> </w:t>
            </w:r>
            <w:r w:rsidRPr="00040813">
              <w:rPr>
                <w:rFonts w:ascii="宋体" w:hAnsi="宋体" w:cs="宋体"/>
                <w:color w:val="000000"/>
                <w:kern w:val="0"/>
                <w:sz w:val="20"/>
                <w:szCs w:val="24"/>
              </w:rPr>
              <w:t>25.39</w:t>
            </w: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4121AE">
        <w:trPr>
          <w:trHeight w:val="492"/>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hAnsi="????_GBK" w:cs="宋体"/>
                <w:color w:val="000000"/>
                <w:sz w:val="20"/>
                <w:szCs w:val="20"/>
              </w:rPr>
            </w:pPr>
            <w:r>
              <w:rPr>
                <w:rFonts w:ascii="????_GBK" w:hAnsi="????_GBK"/>
                <w:color w:val="000000"/>
                <w:sz w:val="20"/>
                <w:szCs w:val="20"/>
              </w:rPr>
              <w:t>20103</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政府办公厅（室）及相关机构事务</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Pr="00A87024" w:rsidRDefault="004121AE" w:rsidP="004121AE">
            <w:pPr>
              <w:jc w:val="right"/>
              <w:rPr>
                <w:rFonts w:ascii="宋体" w:cs="宋体"/>
                <w:color w:val="000000"/>
                <w:kern w:val="0"/>
                <w:sz w:val="20"/>
                <w:szCs w:val="24"/>
              </w:rPr>
            </w:pPr>
            <w:r>
              <w:rPr>
                <w:rFonts w:ascii="宋体" w:hAnsi="宋体" w:cs="宋体"/>
                <w:color w:val="000000"/>
                <w:kern w:val="0"/>
                <w:sz w:val="20"/>
                <w:szCs w:val="24"/>
              </w:rPr>
              <w:t>201.78</w:t>
            </w:r>
            <w:r>
              <w:rPr>
                <w:rFonts w:ascii="宋体" w:hAnsi="宋体" w:cs="宋体" w:hint="eastAsia"/>
                <w:color w:val="000000"/>
                <w:kern w:val="0"/>
                <w:sz w:val="20"/>
                <w:szCs w:val="24"/>
              </w:rPr>
              <w:t xml:space="preserve">　</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r>
              <w:rPr>
                <w:rFonts w:ascii="宋体" w:hAnsi="宋体" w:cs="宋体"/>
                <w:color w:val="000000"/>
                <w:kern w:val="0"/>
                <w:sz w:val="20"/>
                <w:szCs w:val="24"/>
              </w:rPr>
              <w:t>152.29</w:t>
            </w:r>
            <w:r>
              <w:rPr>
                <w:rFonts w:ascii="宋体" w:hAnsi="宋体" w:cs="宋体" w:hint="eastAsia"/>
                <w:color w:val="000000"/>
                <w:kern w:val="0"/>
                <w:sz w:val="20"/>
                <w:szCs w:val="24"/>
              </w:rPr>
              <w:t xml:space="preserve">　</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r w:rsidRPr="00B716F7">
              <w:rPr>
                <w:rFonts w:ascii="宋体" w:hAnsi="宋体" w:cs="宋体"/>
                <w:color w:val="000000"/>
                <w:kern w:val="0"/>
                <w:sz w:val="20"/>
                <w:szCs w:val="24"/>
              </w:rPr>
              <w:t>24.10</w:t>
            </w: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r>
              <w:rPr>
                <w:rFonts w:ascii="宋体" w:hAnsi="宋体" w:cs="宋体"/>
                <w:color w:val="000000"/>
                <w:kern w:val="0"/>
                <w:sz w:val="20"/>
                <w:szCs w:val="24"/>
              </w:rPr>
              <w:t>25.39</w:t>
            </w: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4121AE">
        <w:trPr>
          <w:trHeight w:val="313"/>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hAnsi="????_GBK" w:cs="宋体"/>
                <w:color w:val="000000"/>
                <w:sz w:val="20"/>
                <w:szCs w:val="20"/>
              </w:rPr>
            </w:pPr>
            <w:r>
              <w:rPr>
                <w:rFonts w:ascii="????_GBK" w:hAnsi="????_GBK"/>
                <w:color w:val="000000"/>
                <w:sz w:val="20"/>
                <w:szCs w:val="20"/>
              </w:rPr>
              <w:t>2010301</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sz w:val="20"/>
                <w:szCs w:val="20"/>
              </w:rPr>
            </w:pPr>
            <w:r>
              <w:rPr>
                <w:rFonts w:hint="eastAsia"/>
                <w:sz w:val="20"/>
                <w:szCs w:val="20"/>
              </w:rPr>
              <w:t>行政运行</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r>
              <w:rPr>
                <w:rFonts w:ascii="宋体" w:hAnsi="宋体" w:cs="宋体"/>
                <w:color w:val="000000"/>
                <w:kern w:val="0"/>
                <w:sz w:val="20"/>
                <w:szCs w:val="24"/>
              </w:rPr>
              <w:t>176.39</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r>
              <w:rPr>
                <w:rFonts w:ascii="宋体" w:hAnsi="宋体" w:cs="宋体"/>
                <w:color w:val="000000"/>
                <w:kern w:val="0"/>
                <w:sz w:val="20"/>
                <w:szCs w:val="24"/>
              </w:rPr>
              <w:t>152.29</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r w:rsidRPr="00B716F7">
              <w:rPr>
                <w:rFonts w:ascii="宋体" w:hAnsi="宋体" w:cs="宋体"/>
                <w:color w:val="000000"/>
                <w:kern w:val="0"/>
                <w:sz w:val="20"/>
                <w:szCs w:val="24"/>
              </w:rPr>
              <w:t>24.10</w:t>
            </w: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r>
      <w:tr w:rsidR="004121AE" w:rsidTr="004121AE">
        <w:trPr>
          <w:trHeight w:val="262"/>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仿宋" w:eastAsia="仿宋" w:hAnsi="仿宋" w:cs="宋体"/>
                <w:color w:val="000000"/>
                <w:sz w:val="32"/>
                <w:szCs w:val="32"/>
              </w:rPr>
            </w:pPr>
            <w:r w:rsidRPr="00DB505B">
              <w:rPr>
                <w:rFonts w:ascii="????_GBK" w:hAnsi="????_GBK"/>
                <w:color w:val="000000"/>
                <w:sz w:val="20"/>
                <w:szCs w:val="20"/>
              </w:rPr>
              <w:t>2010302</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sz w:val="20"/>
                <w:szCs w:val="20"/>
              </w:rPr>
            </w:pPr>
            <w:r>
              <w:rPr>
                <w:rFonts w:hint="eastAsia"/>
                <w:sz w:val="20"/>
                <w:szCs w:val="20"/>
              </w:rPr>
              <w:t>一般行政管理事务</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25.39</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25.39</w:t>
            </w: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r>
      <w:tr w:rsidR="004121AE" w:rsidTr="004121AE">
        <w:trPr>
          <w:trHeight w:val="279"/>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_GBK" w:hAnsi="????_GBK" w:cs="宋体"/>
                <w:color w:val="000000"/>
                <w:sz w:val="20"/>
                <w:szCs w:val="20"/>
              </w:rPr>
            </w:pPr>
            <w:r>
              <w:rPr>
                <w:rFonts w:ascii="????_GBK" w:hAnsi="????_GBK"/>
                <w:color w:val="000000"/>
                <w:sz w:val="20"/>
                <w:szCs w:val="20"/>
              </w:rPr>
              <w:t>208</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18"/>
                <w:szCs w:val="18"/>
              </w:rPr>
            </w:pPr>
            <w:r>
              <w:rPr>
                <w:rFonts w:hint="eastAsia"/>
                <w:b/>
                <w:bCs/>
                <w:sz w:val="18"/>
                <w:szCs w:val="18"/>
              </w:rPr>
              <w:t>社会保障和就业支出</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18.17</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18.17</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p>
        </w:tc>
      </w:tr>
      <w:tr w:rsidR="004121AE" w:rsidTr="004121AE">
        <w:trPr>
          <w:trHeight w:val="284"/>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color w:val="000000"/>
                <w:sz w:val="22"/>
              </w:rPr>
            </w:pPr>
            <w:r>
              <w:rPr>
                <w:color w:val="000000"/>
                <w:sz w:val="22"/>
                <w:szCs w:val="22"/>
              </w:rPr>
              <w:t>20805</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18"/>
                <w:szCs w:val="18"/>
              </w:rPr>
            </w:pPr>
            <w:r>
              <w:rPr>
                <w:rFonts w:hint="eastAsia"/>
                <w:b/>
                <w:bCs/>
                <w:sz w:val="18"/>
                <w:szCs w:val="18"/>
              </w:rPr>
              <w:t>行政事业单位离退休</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18.17</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18.17</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Pr="00F41E17" w:rsidRDefault="004121AE" w:rsidP="004121AE">
            <w:pPr>
              <w:jc w:val="right"/>
              <w:rPr>
                <w:rFonts w:ascii="宋体" w:cs="宋体"/>
                <w:color w:val="000000"/>
                <w:kern w:val="0"/>
                <w:sz w:val="20"/>
                <w:szCs w:val="24"/>
              </w:rPr>
            </w:pP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r>
      <w:tr w:rsidR="004121AE" w:rsidTr="004121AE">
        <w:trPr>
          <w:trHeight w:val="492"/>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color w:val="000000"/>
                <w:sz w:val="22"/>
              </w:rPr>
            </w:pPr>
            <w:r>
              <w:rPr>
                <w:color w:val="000000"/>
                <w:sz w:val="22"/>
                <w:szCs w:val="22"/>
              </w:rPr>
              <w:t>2080505</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sz w:val="20"/>
                <w:szCs w:val="20"/>
              </w:rPr>
            </w:pPr>
            <w:r>
              <w:rPr>
                <w:rFonts w:hint="eastAsia"/>
                <w:sz w:val="20"/>
                <w:szCs w:val="20"/>
              </w:rPr>
              <w:t>机关事业单位基本养老保险缴费支出</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12.11</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12.11</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p>
        </w:tc>
      </w:tr>
      <w:tr w:rsidR="004121AE" w:rsidTr="004121AE">
        <w:trPr>
          <w:trHeight w:val="492"/>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color w:val="000000"/>
                <w:sz w:val="22"/>
              </w:rPr>
            </w:pPr>
            <w:r>
              <w:rPr>
                <w:color w:val="000000"/>
                <w:sz w:val="22"/>
                <w:szCs w:val="22"/>
              </w:rPr>
              <w:t>2080506</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sz w:val="20"/>
                <w:szCs w:val="20"/>
              </w:rPr>
            </w:pPr>
            <w:r>
              <w:rPr>
                <w:rFonts w:hint="eastAsia"/>
                <w:sz w:val="20"/>
                <w:szCs w:val="20"/>
              </w:rPr>
              <w:t>机关事业单位职业年金缴费支出</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6.06</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6.06</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r>
      <w:tr w:rsidR="004121AE" w:rsidTr="004121AE">
        <w:trPr>
          <w:trHeight w:val="345"/>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color w:val="000000"/>
                <w:sz w:val="22"/>
              </w:rPr>
            </w:pPr>
            <w:r>
              <w:rPr>
                <w:color w:val="000000"/>
                <w:sz w:val="22"/>
                <w:szCs w:val="22"/>
              </w:rPr>
              <w:t>210</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卫生健康支出</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r>
      <w:tr w:rsidR="004121AE" w:rsidTr="004121AE">
        <w:trPr>
          <w:trHeight w:val="266"/>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color w:val="000000"/>
                <w:sz w:val="22"/>
              </w:rPr>
            </w:pPr>
            <w:r>
              <w:rPr>
                <w:color w:val="000000"/>
                <w:sz w:val="22"/>
                <w:szCs w:val="22"/>
              </w:rPr>
              <w:t>21011</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行政事业单位医疗</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r>
      <w:tr w:rsidR="004121AE" w:rsidTr="004121AE">
        <w:trPr>
          <w:trHeight w:val="283"/>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color w:val="000000"/>
                <w:sz w:val="22"/>
              </w:rPr>
            </w:pPr>
            <w:r>
              <w:rPr>
                <w:color w:val="000000"/>
                <w:sz w:val="22"/>
                <w:szCs w:val="22"/>
              </w:rPr>
              <w:t>2101101</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sz w:val="20"/>
                <w:szCs w:val="20"/>
              </w:rPr>
            </w:pPr>
            <w:r>
              <w:rPr>
                <w:rFonts w:hint="eastAsia"/>
                <w:sz w:val="20"/>
                <w:szCs w:val="20"/>
              </w:rPr>
              <w:t>行政单位医疗</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r>
      <w:tr w:rsidR="004121AE" w:rsidTr="004121AE">
        <w:trPr>
          <w:trHeight w:val="274"/>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color w:val="000000"/>
                <w:sz w:val="22"/>
              </w:rPr>
            </w:pPr>
            <w:r>
              <w:rPr>
                <w:color w:val="000000"/>
                <w:sz w:val="22"/>
                <w:szCs w:val="22"/>
              </w:rPr>
              <w:t>221</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住房保障支出</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Pr="00F442D5" w:rsidRDefault="004121AE" w:rsidP="004121AE">
            <w:pPr>
              <w:jc w:val="right"/>
              <w:rPr>
                <w:rFonts w:ascii="宋体" w:cs="宋体"/>
                <w:color w:val="000000"/>
                <w:kern w:val="0"/>
                <w:sz w:val="20"/>
                <w:szCs w:val="24"/>
              </w:rPr>
            </w:pPr>
            <w:r w:rsidRPr="000D4F5B">
              <w:rPr>
                <w:rFonts w:ascii="宋体" w:hAnsi="宋体" w:cs="宋体"/>
                <w:color w:val="000000"/>
                <w:kern w:val="0"/>
                <w:sz w:val="20"/>
                <w:szCs w:val="24"/>
              </w:rPr>
              <w:t>24.47</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Pr="00F442D5" w:rsidRDefault="004121AE" w:rsidP="004121AE">
            <w:pPr>
              <w:jc w:val="right"/>
              <w:rPr>
                <w:rFonts w:ascii="宋体" w:cs="宋体"/>
                <w:color w:val="000000"/>
                <w:kern w:val="0"/>
                <w:sz w:val="20"/>
                <w:szCs w:val="24"/>
              </w:rPr>
            </w:pPr>
            <w:r w:rsidRPr="00873C9B">
              <w:rPr>
                <w:rFonts w:ascii="宋体" w:hAnsi="宋体" w:cs="宋体"/>
                <w:color w:val="000000"/>
                <w:kern w:val="0"/>
                <w:sz w:val="20"/>
                <w:szCs w:val="24"/>
              </w:rPr>
              <w:t>24.47</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宋体" w:cs="宋体"/>
                <w:color w:val="000000"/>
                <w:kern w:val="0"/>
                <w:sz w:val="20"/>
                <w:szCs w:val="24"/>
              </w:rPr>
            </w:pPr>
          </w:p>
        </w:tc>
      </w:tr>
      <w:tr w:rsidR="004121AE" w:rsidTr="004121AE">
        <w:trPr>
          <w:trHeight w:val="263"/>
        </w:trPr>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color w:val="000000"/>
                <w:sz w:val="22"/>
              </w:rPr>
            </w:pPr>
            <w:r>
              <w:rPr>
                <w:color w:val="000000"/>
                <w:sz w:val="22"/>
                <w:szCs w:val="22"/>
              </w:rPr>
              <w:t>22102</w:t>
            </w:r>
          </w:p>
        </w:tc>
        <w:tc>
          <w:tcPr>
            <w:tcW w:w="2390"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住房改革支出</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Pr="00F442D5" w:rsidRDefault="004121AE" w:rsidP="004121AE">
            <w:pPr>
              <w:jc w:val="right"/>
              <w:rPr>
                <w:rFonts w:ascii="宋体" w:cs="宋体"/>
                <w:color w:val="000000"/>
                <w:kern w:val="0"/>
                <w:sz w:val="20"/>
                <w:szCs w:val="24"/>
              </w:rPr>
            </w:pPr>
            <w:r w:rsidRPr="000D4F5B">
              <w:rPr>
                <w:rFonts w:ascii="宋体" w:hAnsi="宋体" w:cs="宋体"/>
                <w:color w:val="000000"/>
                <w:kern w:val="0"/>
                <w:sz w:val="20"/>
                <w:szCs w:val="24"/>
              </w:rPr>
              <w:t>24.47</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Pr="00F442D5" w:rsidRDefault="004121AE" w:rsidP="004121AE">
            <w:pPr>
              <w:jc w:val="right"/>
              <w:rPr>
                <w:rFonts w:ascii="宋体" w:cs="宋体"/>
                <w:color w:val="000000"/>
                <w:kern w:val="0"/>
                <w:sz w:val="20"/>
                <w:szCs w:val="24"/>
              </w:rPr>
            </w:pPr>
            <w:r w:rsidRPr="00873C9B">
              <w:rPr>
                <w:rFonts w:ascii="宋体" w:hAnsi="宋体" w:cs="宋体"/>
                <w:color w:val="000000"/>
                <w:kern w:val="0"/>
                <w:sz w:val="20"/>
                <w:szCs w:val="24"/>
              </w:rPr>
              <w:t>24.47</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4121AE">
        <w:trPr>
          <w:trHeight w:val="282"/>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tcPr>
          <w:p w:rsidR="004121AE" w:rsidRDefault="004121AE" w:rsidP="00BC42AA">
            <w:pPr>
              <w:jc w:val="center"/>
              <w:rPr>
                <w:rFonts w:ascii="宋体" w:cs="宋体"/>
                <w:color w:val="000000"/>
                <w:sz w:val="22"/>
              </w:rPr>
            </w:pPr>
            <w:r>
              <w:rPr>
                <w:color w:val="000000"/>
                <w:sz w:val="22"/>
                <w:szCs w:val="22"/>
              </w:rPr>
              <w:t>2210201</w:t>
            </w:r>
          </w:p>
        </w:tc>
        <w:tc>
          <w:tcPr>
            <w:tcW w:w="2390" w:type="dxa"/>
            <w:tcBorders>
              <w:top w:val="nil"/>
              <w:left w:val="nil"/>
              <w:bottom w:val="single" w:sz="4" w:space="0" w:color="auto"/>
              <w:right w:val="single" w:sz="4" w:space="0" w:color="auto"/>
            </w:tcBorders>
            <w:shd w:val="clear" w:color="auto" w:fill="FFFFFF" w:themeFill="background1"/>
            <w:noWrap/>
            <w:vAlign w:val="center"/>
          </w:tcPr>
          <w:p w:rsidR="004121AE" w:rsidRDefault="004121AE" w:rsidP="00BC42AA">
            <w:pPr>
              <w:jc w:val="center"/>
              <w:rPr>
                <w:rFonts w:ascii="宋体" w:cs="宋体"/>
                <w:sz w:val="20"/>
                <w:szCs w:val="20"/>
              </w:rPr>
            </w:pPr>
            <w:r>
              <w:rPr>
                <w:rFonts w:hint="eastAsia"/>
                <w:sz w:val="20"/>
                <w:szCs w:val="20"/>
              </w:rPr>
              <w:t>住房公积金</w:t>
            </w:r>
          </w:p>
        </w:tc>
        <w:tc>
          <w:tcPr>
            <w:tcW w:w="1362" w:type="dxa"/>
            <w:tcBorders>
              <w:top w:val="nil"/>
              <w:left w:val="nil"/>
              <w:bottom w:val="single" w:sz="4" w:space="0" w:color="auto"/>
              <w:right w:val="single" w:sz="4" w:space="0" w:color="auto"/>
            </w:tcBorders>
            <w:shd w:val="clear" w:color="auto" w:fill="FFFFFF" w:themeFill="background1"/>
            <w:vAlign w:val="center"/>
          </w:tcPr>
          <w:p w:rsidR="004121AE" w:rsidRPr="00F442D5" w:rsidRDefault="004121AE" w:rsidP="004121AE">
            <w:pPr>
              <w:jc w:val="right"/>
              <w:rPr>
                <w:rFonts w:ascii="宋体" w:cs="宋体"/>
                <w:color w:val="000000"/>
                <w:kern w:val="0"/>
                <w:sz w:val="20"/>
                <w:szCs w:val="24"/>
              </w:rPr>
            </w:pPr>
            <w:r w:rsidRPr="000D4F5B">
              <w:rPr>
                <w:rFonts w:ascii="宋体" w:hAnsi="宋体" w:cs="宋体"/>
                <w:color w:val="000000"/>
                <w:kern w:val="0"/>
                <w:sz w:val="20"/>
                <w:szCs w:val="24"/>
              </w:rPr>
              <w:t>24.47</w:t>
            </w:r>
          </w:p>
        </w:tc>
        <w:tc>
          <w:tcPr>
            <w:tcW w:w="1252" w:type="dxa"/>
            <w:tcBorders>
              <w:top w:val="nil"/>
              <w:left w:val="nil"/>
              <w:bottom w:val="single" w:sz="4" w:space="0" w:color="auto"/>
              <w:right w:val="single" w:sz="4" w:space="0" w:color="auto"/>
            </w:tcBorders>
            <w:shd w:val="clear" w:color="auto" w:fill="FFFFFF" w:themeFill="background1"/>
            <w:vAlign w:val="center"/>
          </w:tcPr>
          <w:p w:rsidR="004121AE" w:rsidRPr="00F442D5" w:rsidRDefault="004121AE" w:rsidP="004121AE">
            <w:pPr>
              <w:jc w:val="right"/>
              <w:rPr>
                <w:rFonts w:ascii="宋体" w:cs="宋体"/>
                <w:color w:val="000000"/>
                <w:kern w:val="0"/>
                <w:sz w:val="20"/>
                <w:szCs w:val="24"/>
              </w:rPr>
            </w:pPr>
            <w:r>
              <w:rPr>
                <w:rFonts w:ascii="宋体" w:hAnsi="宋体" w:cs="宋体"/>
                <w:color w:val="000000"/>
                <w:kern w:val="0"/>
                <w:sz w:val="20"/>
                <w:szCs w:val="24"/>
              </w:rPr>
              <w:t>24.47</w:t>
            </w:r>
          </w:p>
        </w:tc>
        <w:tc>
          <w:tcPr>
            <w:tcW w:w="1441"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7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206"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08" w:type="dxa"/>
            <w:tcBorders>
              <w:top w:val="nil"/>
              <w:left w:val="nil"/>
              <w:bottom w:val="single" w:sz="4" w:space="0" w:color="auto"/>
              <w:right w:val="single" w:sz="4"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35" w:type="dxa"/>
            <w:tcBorders>
              <w:top w:val="nil"/>
              <w:left w:val="nil"/>
              <w:bottom w:val="single" w:sz="4" w:space="0" w:color="auto"/>
              <w:right w:val="single" w:sz="8" w:space="0" w:color="auto"/>
            </w:tcBorders>
            <w:shd w:val="clear" w:color="auto" w:fill="FFFFFF" w:themeFill="background1"/>
            <w:vAlign w:val="center"/>
          </w:tcPr>
          <w:p w:rsidR="004121AE" w:rsidRDefault="004121AE" w:rsidP="004121AE">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bl>
    <w:p w:rsidR="004121AE" w:rsidRDefault="004121AE" w:rsidP="004121AE">
      <w:pPr>
        <w:jc w:val="left"/>
        <w:rPr>
          <w:rFonts w:ascii="宋体"/>
          <w:kern w:val="0"/>
          <w:sz w:val="36"/>
          <w:szCs w:val="24"/>
          <w:lang w:val="zh-CN"/>
        </w:rPr>
      </w:pPr>
    </w:p>
    <w:tbl>
      <w:tblPr>
        <w:tblpPr w:leftFromText="180" w:rightFromText="180" w:horzAnchor="margin" w:tblpY="-536"/>
        <w:tblW w:w="13716" w:type="dxa"/>
        <w:tblLayout w:type="fixed"/>
        <w:tblLook w:val="0000"/>
      </w:tblPr>
      <w:tblGrid>
        <w:gridCol w:w="3039"/>
        <w:gridCol w:w="896"/>
        <w:gridCol w:w="1135"/>
        <w:gridCol w:w="3543"/>
        <w:gridCol w:w="851"/>
        <w:gridCol w:w="1134"/>
        <w:gridCol w:w="1559"/>
        <w:gridCol w:w="1559"/>
      </w:tblGrid>
      <w:tr w:rsidR="004121AE" w:rsidTr="00BC42AA">
        <w:trPr>
          <w:trHeight w:val="750"/>
        </w:trPr>
        <w:tc>
          <w:tcPr>
            <w:tcW w:w="13716" w:type="dxa"/>
            <w:gridSpan w:val="8"/>
            <w:tcBorders>
              <w:top w:val="nil"/>
              <w:left w:val="nil"/>
              <w:bottom w:val="nil"/>
              <w:right w:val="nil"/>
            </w:tcBorders>
            <w:vAlign w:val="center"/>
          </w:tcPr>
          <w:p w:rsidR="004121AE" w:rsidRDefault="004121AE" w:rsidP="00BC42AA">
            <w:pPr>
              <w:jc w:val="center"/>
              <w:rPr>
                <w:rFonts w:ascii="???????" w:eastAsia="Times New Roman" w:hAnsi="宋体"/>
                <w:color w:val="000000"/>
                <w:kern w:val="0"/>
                <w:sz w:val="44"/>
                <w:szCs w:val="24"/>
              </w:rPr>
            </w:pPr>
            <w:r>
              <w:rPr>
                <w:rFonts w:ascii="宋体" w:hAnsi="宋体" w:cs="宋体" w:hint="eastAsia"/>
                <w:color w:val="000000"/>
                <w:kern w:val="0"/>
                <w:sz w:val="44"/>
                <w:szCs w:val="24"/>
              </w:rPr>
              <w:lastRenderedPageBreak/>
              <w:t>财政拨款收入支出决算总表</w:t>
            </w:r>
          </w:p>
        </w:tc>
      </w:tr>
      <w:tr w:rsidR="004121AE" w:rsidTr="00BC42AA">
        <w:trPr>
          <w:trHeight w:val="285"/>
        </w:trPr>
        <w:tc>
          <w:tcPr>
            <w:tcW w:w="13716" w:type="dxa"/>
            <w:gridSpan w:val="8"/>
            <w:tcBorders>
              <w:top w:val="nil"/>
              <w:left w:val="nil"/>
              <w:bottom w:val="nil"/>
              <w:right w:val="nil"/>
            </w:tcBorders>
            <w:vAlign w:val="center"/>
          </w:tcPr>
          <w:p w:rsidR="004121AE" w:rsidRDefault="004121AE" w:rsidP="00BC42AA">
            <w:pPr>
              <w:jc w:val="right"/>
              <w:rPr>
                <w:rFonts w:ascii="???????" w:eastAsia="Times New Roman" w:hAnsi="宋体"/>
                <w:color w:val="000000"/>
                <w:kern w:val="0"/>
                <w:sz w:val="20"/>
                <w:szCs w:val="24"/>
              </w:rPr>
            </w:pPr>
            <w:r>
              <w:rPr>
                <w:rFonts w:ascii="宋体" w:hAnsi="宋体" w:cs="宋体" w:hint="eastAsia"/>
                <w:color w:val="000000"/>
                <w:kern w:val="0"/>
                <w:sz w:val="20"/>
                <w:szCs w:val="24"/>
              </w:rPr>
              <w:t>报表编号：公开</w:t>
            </w:r>
            <w:r>
              <w:rPr>
                <w:rFonts w:ascii="???????" w:eastAsia="Times New Roman" w:hAnsi="宋体"/>
                <w:color w:val="000000"/>
                <w:kern w:val="0"/>
                <w:sz w:val="20"/>
                <w:szCs w:val="24"/>
              </w:rPr>
              <w:t>06</w:t>
            </w:r>
            <w:r>
              <w:rPr>
                <w:rFonts w:ascii="宋体" w:hAnsi="宋体" w:cs="宋体" w:hint="eastAsia"/>
                <w:color w:val="000000"/>
                <w:kern w:val="0"/>
                <w:sz w:val="20"/>
                <w:szCs w:val="24"/>
              </w:rPr>
              <w:t>表</w:t>
            </w:r>
          </w:p>
        </w:tc>
      </w:tr>
      <w:tr w:rsidR="004121AE" w:rsidTr="00BC42AA">
        <w:trPr>
          <w:trHeight w:val="285"/>
        </w:trPr>
        <w:tc>
          <w:tcPr>
            <w:tcW w:w="3039" w:type="dxa"/>
            <w:tcBorders>
              <w:top w:val="nil"/>
              <w:left w:val="nil"/>
              <w:bottom w:val="nil"/>
              <w:right w:val="nil"/>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sidRPr="00C65934">
              <w:rPr>
                <w:rFonts w:ascii="宋体" w:hAnsi="宋体" w:cs="宋体" w:hint="eastAsia"/>
                <w:color w:val="000000"/>
                <w:kern w:val="0"/>
                <w:sz w:val="20"/>
                <w:szCs w:val="24"/>
              </w:rPr>
              <w:t>单位名称：</w:t>
            </w:r>
            <w:r>
              <w:rPr>
                <w:rFonts w:ascii="????_GBK" w:eastAsia="Times New Roman" w:hAnsi="宋体"/>
                <w:color w:val="000000"/>
                <w:kern w:val="0"/>
                <w:sz w:val="20"/>
                <w:szCs w:val="24"/>
              </w:rPr>
              <w:t xml:space="preserve"> </w:t>
            </w:r>
          </w:p>
        </w:tc>
        <w:tc>
          <w:tcPr>
            <w:tcW w:w="9118" w:type="dxa"/>
            <w:gridSpan w:val="6"/>
            <w:tcBorders>
              <w:top w:val="nil"/>
              <w:left w:val="nil"/>
              <w:bottom w:val="nil"/>
              <w:right w:val="nil"/>
            </w:tcBorders>
            <w:vAlign w:val="center"/>
          </w:tcPr>
          <w:p w:rsidR="004121AE" w:rsidRDefault="004121AE" w:rsidP="00BC42AA">
            <w:pPr>
              <w:rPr>
                <w:color w:val="000000"/>
                <w:kern w:val="0"/>
                <w:sz w:val="18"/>
                <w:szCs w:val="24"/>
              </w:rPr>
            </w:pPr>
            <w:r>
              <w:rPr>
                <w:rFonts w:ascii="宋体" w:hAnsi="宋体" w:hint="eastAsia"/>
                <w:color w:val="000000"/>
                <w:kern w:val="0"/>
                <w:sz w:val="20"/>
                <w:szCs w:val="24"/>
              </w:rPr>
              <w:t>中国（浙江）自由贸易试验区岱山综合事务服务中心</w:t>
            </w:r>
            <w:r>
              <w:rPr>
                <w:rFonts w:ascii="宋体" w:hAnsi="宋体" w:hint="eastAsia"/>
                <w:color w:val="000000"/>
                <w:kern w:val="0"/>
                <w:sz w:val="18"/>
                <w:szCs w:val="24"/>
              </w:rPr>
              <w:t xml:space="preserve">　</w:t>
            </w:r>
          </w:p>
        </w:tc>
        <w:tc>
          <w:tcPr>
            <w:tcW w:w="1559" w:type="dxa"/>
            <w:tcBorders>
              <w:top w:val="nil"/>
              <w:left w:val="nil"/>
              <w:bottom w:val="nil"/>
              <w:right w:val="nil"/>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单位：万元</w:t>
            </w:r>
          </w:p>
        </w:tc>
      </w:tr>
      <w:tr w:rsidR="004121AE" w:rsidTr="00BC42AA">
        <w:trPr>
          <w:trHeight w:val="226"/>
        </w:trPr>
        <w:tc>
          <w:tcPr>
            <w:tcW w:w="3935" w:type="dxa"/>
            <w:gridSpan w:val="2"/>
            <w:tcBorders>
              <w:top w:val="single" w:sz="8" w:space="0" w:color="auto"/>
              <w:left w:val="single" w:sz="8"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收</w:t>
            </w:r>
            <w:r>
              <w:rPr>
                <w:rFonts w:ascii="????_GBK" w:eastAsia="Times New Roman" w:hAnsi="宋体"/>
                <w:color w:val="000000"/>
                <w:kern w:val="0"/>
                <w:sz w:val="20"/>
                <w:szCs w:val="24"/>
              </w:rPr>
              <w:t xml:space="preserve">                   </w:t>
            </w:r>
            <w:r>
              <w:rPr>
                <w:rFonts w:ascii="宋体" w:hAnsi="宋体" w:cs="宋体" w:hint="eastAsia"/>
                <w:color w:val="000000"/>
                <w:kern w:val="0"/>
                <w:sz w:val="20"/>
                <w:szCs w:val="24"/>
              </w:rPr>
              <w:t>入</w:t>
            </w:r>
          </w:p>
        </w:tc>
        <w:tc>
          <w:tcPr>
            <w:tcW w:w="9781" w:type="dxa"/>
            <w:gridSpan w:val="6"/>
            <w:tcBorders>
              <w:top w:val="single" w:sz="8" w:space="0" w:color="auto"/>
              <w:left w:val="nil"/>
              <w:bottom w:val="single" w:sz="4" w:space="0" w:color="auto"/>
              <w:right w:val="single" w:sz="8" w:space="0" w:color="000000"/>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支</w:t>
            </w:r>
            <w:r>
              <w:rPr>
                <w:rFonts w:ascii="????_GBK" w:eastAsia="Times New Roman" w:hAnsi="宋体"/>
                <w:color w:val="000000"/>
                <w:kern w:val="0"/>
                <w:sz w:val="20"/>
                <w:szCs w:val="24"/>
              </w:rPr>
              <w:t xml:space="preserve">                    </w:t>
            </w:r>
            <w:r>
              <w:rPr>
                <w:rFonts w:ascii="宋体" w:hAnsi="宋体" w:cs="宋体" w:hint="eastAsia"/>
                <w:color w:val="000000"/>
                <w:kern w:val="0"/>
                <w:sz w:val="20"/>
                <w:szCs w:val="24"/>
              </w:rPr>
              <w:t>出</w:t>
            </w:r>
          </w:p>
        </w:tc>
      </w:tr>
      <w:tr w:rsidR="004121AE" w:rsidTr="002D0881">
        <w:trPr>
          <w:trHeight w:val="300"/>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项</w:t>
            </w:r>
            <w:r>
              <w:rPr>
                <w:rFonts w:ascii="????_GBK" w:eastAsia="Times New Roman" w:hAnsi="宋体"/>
                <w:color w:val="000000"/>
                <w:kern w:val="0"/>
                <w:sz w:val="20"/>
                <w:szCs w:val="24"/>
              </w:rPr>
              <w:t xml:space="preserve">                  </w:t>
            </w:r>
            <w:r>
              <w:rPr>
                <w:rFonts w:ascii="宋体" w:hAnsi="宋体" w:cs="宋体" w:hint="eastAsia"/>
                <w:color w:val="000000"/>
                <w:kern w:val="0"/>
                <w:sz w:val="20"/>
                <w:szCs w:val="24"/>
              </w:rPr>
              <w:t>目</w:t>
            </w:r>
          </w:p>
        </w:tc>
        <w:tc>
          <w:tcPr>
            <w:tcW w:w="896"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金额</w:t>
            </w:r>
          </w:p>
        </w:tc>
        <w:tc>
          <w:tcPr>
            <w:tcW w:w="4678" w:type="dxa"/>
            <w:gridSpan w:val="2"/>
            <w:tcBorders>
              <w:top w:val="single" w:sz="4" w:space="0" w:color="auto"/>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项</w:t>
            </w:r>
            <w:r>
              <w:rPr>
                <w:rFonts w:ascii="????_GBK" w:eastAsia="Times New Roman" w:hAnsi="宋体"/>
                <w:color w:val="000000"/>
                <w:kern w:val="0"/>
                <w:sz w:val="20"/>
                <w:szCs w:val="24"/>
              </w:rPr>
              <w:t xml:space="preserve">                        </w:t>
            </w:r>
            <w:r>
              <w:rPr>
                <w:rFonts w:ascii="宋体" w:hAnsi="宋体" w:cs="宋体" w:hint="eastAsia"/>
                <w:color w:val="000000"/>
                <w:kern w:val="0"/>
                <w:sz w:val="20"/>
                <w:szCs w:val="24"/>
              </w:rPr>
              <w:t>目</w:t>
            </w:r>
          </w:p>
        </w:tc>
        <w:tc>
          <w:tcPr>
            <w:tcW w:w="851"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合计</w:t>
            </w:r>
          </w:p>
        </w:tc>
        <w:tc>
          <w:tcPr>
            <w:tcW w:w="1134" w:type="dxa"/>
            <w:tcBorders>
              <w:top w:val="nil"/>
              <w:left w:val="nil"/>
              <w:bottom w:val="single" w:sz="4" w:space="0" w:color="auto"/>
              <w:right w:val="single" w:sz="4" w:space="0" w:color="auto"/>
            </w:tcBorders>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一般公共预算财政拨款</w:t>
            </w:r>
          </w:p>
        </w:tc>
        <w:tc>
          <w:tcPr>
            <w:tcW w:w="1559" w:type="dxa"/>
            <w:tcBorders>
              <w:top w:val="nil"/>
              <w:left w:val="nil"/>
              <w:bottom w:val="single" w:sz="4" w:space="0" w:color="auto"/>
              <w:right w:val="single" w:sz="4" w:space="0" w:color="auto"/>
            </w:tcBorders>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政府性基金预算财政拨款</w:t>
            </w:r>
          </w:p>
        </w:tc>
        <w:tc>
          <w:tcPr>
            <w:tcW w:w="1559" w:type="dxa"/>
            <w:tcBorders>
              <w:top w:val="nil"/>
              <w:left w:val="nil"/>
              <w:bottom w:val="single" w:sz="4" w:space="0" w:color="auto"/>
              <w:right w:val="single" w:sz="8" w:space="0" w:color="auto"/>
            </w:tcBorders>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国有资本经营预算财政拨款</w:t>
            </w:r>
          </w:p>
        </w:tc>
      </w:tr>
      <w:tr w:rsidR="004121AE" w:rsidTr="002D0881">
        <w:trPr>
          <w:trHeight w:val="222"/>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一、一般公共预算财政拨款</w:t>
            </w:r>
          </w:p>
        </w:tc>
        <w:tc>
          <w:tcPr>
            <w:tcW w:w="896" w:type="dxa"/>
            <w:tcBorders>
              <w:top w:val="nil"/>
              <w:left w:val="nil"/>
              <w:bottom w:val="single" w:sz="4" w:space="0" w:color="auto"/>
              <w:right w:val="single" w:sz="4" w:space="0" w:color="auto"/>
            </w:tcBorders>
            <w:vAlign w:val="center"/>
          </w:tcPr>
          <w:p w:rsidR="004121AE" w:rsidRDefault="004121AE" w:rsidP="00BC42AA">
            <w:pPr>
              <w:jc w:val="right"/>
              <w:rPr>
                <w:color w:val="000000"/>
                <w:kern w:val="0"/>
                <w:sz w:val="18"/>
                <w:szCs w:val="24"/>
              </w:rPr>
            </w:pPr>
            <w:r>
              <w:rPr>
                <w:rFonts w:ascii="宋体" w:hAnsi="宋体"/>
                <w:color w:val="000000"/>
                <w:kern w:val="0"/>
                <w:sz w:val="18"/>
                <w:szCs w:val="24"/>
              </w:rPr>
              <w:t>240.08</w:t>
            </w:r>
            <w:r>
              <w:rPr>
                <w:rFonts w:ascii="宋体" w:hAnsi="宋体" w:hint="eastAsia"/>
                <w:color w:val="000000"/>
                <w:kern w:val="0"/>
                <w:sz w:val="18"/>
                <w:szCs w:val="24"/>
              </w:rPr>
              <w:t xml:space="preserve">　</w:t>
            </w:r>
          </w:p>
        </w:tc>
        <w:tc>
          <w:tcPr>
            <w:tcW w:w="1135" w:type="dxa"/>
            <w:tcBorders>
              <w:top w:val="nil"/>
              <w:left w:val="nil"/>
              <w:bottom w:val="single" w:sz="4" w:space="0" w:color="auto"/>
              <w:right w:val="single" w:sz="4" w:space="0" w:color="auto"/>
            </w:tcBorders>
            <w:vAlign w:val="center"/>
          </w:tcPr>
          <w:p w:rsidR="004121AE" w:rsidRDefault="004121AE" w:rsidP="00BC42AA">
            <w:pPr>
              <w:jc w:val="center"/>
              <w:rPr>
                <w:rFonts w:ascii="????_GBK" w:hAnsi="????_GBK" w:cs="宋体"/>
                <w:color w:val="000000"/>
                <w:sz w:val="20"/>
                <w:szCs w:val="20"/>
              </w:rPr>
            </w:pPr>
            <w:r>
              <w:rPr>
                <w:rFonts w:ascii="????_GBK" w:hAnsi="????_GBK"/>
                <w:color w:val="000000"/>
                <w:sz w:val="20"/>
                <w:szCs w:val="20"/>
              </w:rPr>
              <w:t>201</w:t>
            </w:r>
          </w:p>
        </w:tc>
        <w:tc>
          <w:tcPr>
            <w:tcW w:w="3543" w:type="dxa"/>
            <w:tcBorders>
              <w:top w:val="nil"/>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一般公共服务支出</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201.79</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hint="eastAsia"/>
                <w:color w:val="000000"/>
                <w:kern w:val="0"/>
                <w:sz w:val="18"/>
                <w:szCs w:val="24"/>
              </w:rPr>
              <w:t xml:space="preserve">　</w:t>
            </w:r>
            <w:r w:rsidRPr="008618DC">
              <w:rPr>
                <w:rFonts w:ascii="宋体" w:hAnsi="宋体"/>
                <w:color w:val="000000"/>
                <w:kern w:val="0"/>
                <w:sz w:val="18"/>
                <w:szCs w:val="24"/>
              </w:rPr>
              <w:t>201.79</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559" w:type="dxa"/>
            <w:tcBorders>
              <w:top w:val="nil"/>
              <w:left w:val="nil"/>
              <w:bottom w:val="single" w:sz="4" w:space="0" w:color="auto"/>
              <w:right w:val="single" w:sz="8"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2D0881">
        <w:trPr>
          <w:trHeight w:val="150"/>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二、政府性基金预算财政拨款</w:t>
            </w:r>
          </w:p>
        </w:tc>
        <w:tc>
          <w:tcPr>
            <w:tcW w:w="896" w:type="dxa"/>
            <w:tcBorders>
              <w:top w:val="nil"/>
              <w:left w:val="nil"/>
              <w:bottom w:val="single" w:sz="4" w:space="0" w:color="auto"/>
              <w:right w:val="single" w:sz="4" w:space="0" w:color="auto"/>
            </w:tcBorders>
            <w:vAlign w:val="center"/>
          </w:tcPr>
          <w:p w:rsidR="004121AE" w:rsidRDefault="004121AE" w:rsidP="00BC42AA">
            <w:pPr>
              <w:jc w:val="right"/>
              <w:rPr>
                <w:color w:val="000000"/>
                <w:kern w:val="0"/>
                <w:sz w:val="18"/>
                <w:szCs w:val="24"/>
              </w:rPr>
            </w:pPr>
            <w:r>
              <w:rPr>
                <w:rFonts w:ascii="宋体" w:hAnsi="宋体" w:hint="eastAsia"/>
                <w:color w:val="000000"/>
                <w:kern w:val="0"/>
                <w:sz w:val="18"/>
                <w:szCs w:val="24"/>
              </w:rPr>
              <w:t xml:space="preserve">　</w:t>
            </w: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Pr>
                <w:rFonts w:ascii="????_GBK" w:hAnsi="????_GBK"/>
                <w:color w:val="000000"/>
                <w:sz w:val="20"/>
                <w:szCs w:val="20"/>
              </w:rPr>
              <w:t>20103</w:t>
            </w:r>
          </w:p>
        </w:tc>
        <w:tc>
          <w:tcPr>
            <w:tcW w:w="3543" w:type="dxa"/>
            <w:tcBorders>
              <w:top w:val="single" w:sz="4" w:space="0" w:color="auto"/>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b/>
                <w:bCs/>
                <w:sz w:val="20"/>
                <w:szCs w:val="20"/>
              </w:rPr>
            </w:pPr>
            <w:r>
              <w:rPr>
                <w:rFonts w:hint="eastAsia"/>
                <w:b/>
                <w:bCs/>
                <w:sz w:val="20"/>
                <w:szCs w:val="20"/>
              </w:rPr>
              <w:t>政府办公厅（室）及相关机构事务</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201.79</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hint="eastAsia"/>
                <w:color w:val="000000"/>
                <w:kern w:val="0"/>
                <w:sz w:val="18"/>
                <w:szCs w:val="24"/>
              </w:rPr>
              <w:t xml:space="preserve">　</w:t>
            </w:r>
            <w:r w:rsidRPr="008618DC">
              <w:rPr>
                <w:rFonts w:ascii="宋体" w:hAnsi="宋体"/>
                <w:color w:val="000000"/>
                <w:kern w:val="0"/>
                <w:sz w:val="18"/>
                <w:szCs w:val="24"/>
              </w:rPr>
              <w:t>201.79</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559" w:type="dxa"/>
            <w:tcBorders>
              <w:top w:val="nil"/>
              <w:left w:val="nil"/>
              <w:bottom w:val="single" w:sz="4" w:space="0" w:color="auto"/>
              <w:right w:val="single" w:sz="8"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2D0881">
        <w:trPr>
          <w:trHeight w:val="299"/>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三、国有资本经营预算财政拨款</w:t>
            </w:r>
          </w:p>
        </w:tc>
        <w:tc>
          <w:tcPr>
            <w:tcW w:w="896"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Pr>
                <w:rFonts w:ascii="????_GBK" w:hAnsi="????_GBK"/>
                <w:color w:val="000000"/>
                <w:sz w:val="20"/>
                <w:szCs w:val="20"/>
              </w:rPr>
              <w:t>2010301</w:t>
            </w:r>
          </w:p>
        </w:tc>
        <w:tc>
          <w:tcPr>
            <w:tcW w:w="3543" w:type="dxa"/>
            <w:tcBorders>
              <w:top w:val="single" w:sz="4" w:space="0" w:color="auto"/>
              <w:left w:val="nil"/>
              <w:bottom w:val="single" w:sz="4" w:space="0" w:color="auto"/>
              <w:right w:val="single" w:sz="4" w:space="0" w:color="auto"/>
            </w:tcBorders>
            <w:shd w:val="clear" w:color="auto" w:fill="FFFFFF" w:themeFill="background1"/>
            <w:vAlign w:val="center"/>
          </w:tcPr>
          <w:p w:rsidR="004121AE" w:rsidRDefault="004121AE" w:rsidP="00BC42AA">
            <w:pPr>
              <w:jc w:val="center"/>
              <w:rPr>
                <w:rFonts w:ascii="宋体" w:cs="宋体"/>
                <w:sz w:val="20"/>
                <w:szCs w:val="20"/>
              </w:rPr>
            </w:pPr>
            <w:r>
              <w:rPr>
                <w:rFonts w:hint="eastAsia"/>
                <w:sz w:val="20"/>
                <w:szCs w:val="20"/>
              </w:rPr>
              <w:t>行政运行</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176.40</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hint="eastAsia"/>
                <w:color w:val="000000"/>
                <w:kern w:val="0"/>
                <w:sz w:val="18"/>
                <w:szCs w:val="24"/>
              </w:rPr>
              <w:t xml:space="preserve">　</w:t>
            </w:r>
            <w:r w:rsidRPr="008618DC">
              <w:rPr>
                <w:rFonts w:ascii="宋体" w:hAnsi="宋体"/>
                <w:color w:val="000000"/>
                <w:kern w:val="0"/>
                <w:sz w:val="18"/>
                <w:szCs w:val="24"/>
              </w:rPr>
              <w:t>176.40</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559" w:type="dxa"/>
            <w:tcBorders>
              <w:top w:val="nil"/>
              <w:left w:val="nil"/>
              <w:bottom w:val="single" w:sz="4" w:space="0" w:color="auto"/>
              <w:right w:val="single" w:sz="8"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2D0881">
        <w:trPr>
          <w:trHeight w:val="271"/>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896"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sidRPr="00DB505B">
              <w:rPr>
                <w:rFonts w:ascii="????_GBK" w:hAnsi="????_GBK"/>
                <w:color w:val="000000"/>
                <w:sz w:val="20"/>
                <w:szCs w:val="20"/>
              </w:rPr>
              <w:t>2010302</w:t>
            </w:r>
          </w:p>
        </w:tc>
        <w:tc>
          <w:tcPr>
            <w:tcW w:w="3543"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sz w:val="20"/>
                <w:szCs w:val="20"/>
              </w:rPr>
            </w:pPr>
            <w:r>
              <w:rPr>
                <w:rFonts w:hint="eastAsia"/>
                <w:sz w:val="20"/>
                <w:szCs w:val="20"/>
              </w:rPr>
              <w:t>一般行政管理事务</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hint="eastAsia"/>
                <w:color w:val="000000"/>
                <w:kern w:val="0"/>
                <w:sz w:val="18"/>
                <w:szCs w:val="24"/>
              </w:rPr>
              <w:t xml:space="preserve">　</w:t>
            </w:r>
            <w:r w:rsidRPr="008618DC">
              <w:rPr>
                <w:rFonts w:ascii="宋体" w:hAnsi="宋体"/>
                <w:color w:val="000000"/>
                <w:kern w:val="0"/>
                <w:sz w:val="18"/>
                <w:szCs w:val="24"/>
              </w:rPr>
              <w:t>25.39</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hint="eastAsia"/>
                <w:color w:val="000000"/>
                <w:kern w:val="0"/>
                <w:sz w:val="18"/>
                <w:szCs w:val="24"/>
              </w:rPr>
              <w:t xml:space="preserve">　</w:t>
            </w:r>
            <w:r w:rsidRPr="008618DC">
              <w:rPr>
                <w:rFonts w:ascii="宋体" w:hAnsi="宋体"/>
                <w:color w:val="000000"/>
                <w:kern w:val="0"/>
                <w:sz w:val="18"/>
                <w:szCs w:val="24"/>
              </w:rPr>
              <w:t>25.39</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559" w:type="dxa"/>
            <w:tcBorders>
              <w:top w:val="nil"/>
              <w:left w:val="nil"/>
              <w:bottom w:val="single" w:sz="4" w:space="0" w:color="auto"/>
              <w:right w:val="single" w:sz="8"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2D0881">
        <w:trPr>
          <w:trHeight w:val="271"/>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896"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Pr>
                <w:rFonts w:ascii="????_GBK" w:hAnsi="????_GBK"/>
                <w:color w:val="000000"/>
                <w:sz w:val="20"/>
                <w:szCs w:val="20"/>
              </w:rPr>
              <w:t>208</w:t>
            </w:r>
          </w:p>
        </w:tc>
        <w:tc>
          <w:tcPr>
            <w:tcW w:w="3543"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18"/>
                <w:szCs w:val="18"/>
              </w:rPr>
            </w:pPr>
            <w:r>
              <w:rPr>
                <w:rFonts w:hint="eastAsia"/>
                <w:b/>
                <w:bCs/>
                <w:sz w:val="18"/>
                <w:szCs w:val="18"/>
              </w:rPr>
              <w:t>社会保障和就业支出</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hint="eastAsia"/>
                <w:color w:val="000000"/>
                <w:kern w:val="0"/>
                <w:sz w:val="18"/>
                <w:szCs w:val="24"/>
              </w:rPr>
              <w:t xml:space="preserve">　</w:t>
            </w:r>
            <w:r w:rsidRPr="008618DC">
              <w:rPr>
                <w:rFonts w:ascii="宋体" w:hAnsi="宋体"/>
                <w:color w:val="000000"/>
                <w:kern w:val="0"/>
                <w:sz w:val="18"/>
                <w:szCs w:val="24"/>
              </w:rPr>
              <w:t>18.17</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hint="eastAsia"/>
                <w:color w:val="000000"/>
                <w:kern w:val="0"/>
                <w:sz w:val="18"/>
                <w:szCs w:val="24"/>
              </w:rPr>
              <w:t xml:space="preserve">　</w:t>
            </w:r>
            <w:r w:rsidRPr="008618DC">
              <w:rPr>
                <w:rFonts w:ascii="宋体" w:hAnsi="宋体"/>
                <w:color w:val="000000"/>
                <w:kern w:val="0"/>
                <w:sz w:val="18"/>
                <w:szCs w:val="24"/>
              </w:rPr>
              <w:t>18.17</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559" w:type="dxa"/>
            <w:tcBorders>
              <w:top w:val="nil"/>
              <w:left w:val="nil"/>
              <w:bottom w:val="single" w:sz="4" w:space="0" w:color="auto"/>
              <w:right w:val="single" w:sz="8"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2D0881">
        <w:trPr>
          <w:trHeight w:val="191"/>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896"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sidRPr="008618DC">
              <w:rPr>
                <w:rFonts w:ascii="????_GBK" w:hAnsi="????_GBK"/>
                <w:color w:val="000000"/>
                <w:sz w:val="20"/>
                <w:szCs w:val="20"/>
              </w:rPr>
              <w:t>20805</w:t>
            </w:r>
          </w:p>
        </w:tc>
        <w:tc>
          <w:tcPr>
            <w:tcW w:w="3543"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18"/>
                <w:szCs w:val="18"/>
              </w:rPr>
            </w:pPr>
            <w:r>
              <w:rPr>
                <w:rFonts w:hint="eastAsia"/>
                <w:b/>
                <w:bCs/>
                <w:sz w:val="18"/>
                <w:szCs w:val="18"/>
              </w:rPr>
              <w:t>行政事业单位离退休</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hint="eastAsia"/>
                <w:color w:val="000000"/>
                <w:kern w:val="0"/>
                <w:sz w:val="18"/>
                <w:szCs w:val="24"/>
              </w:rPr>
              <w:t xml:space="preserve">　</w:t>
            </w:r>
            <w:r w:rsidRPr="008618DC">
              <w:rPr>
                <w:rFonts w:ascii="宋体" w:hAnsi="宋体"/>
                <w:color w:val="000000"/>
                <w:kern w:val="0"/>
                <w:sz w:val="18"/>
                <w:szCs w:val="24"/>
              </w:rPr>
              <w:t>18.17</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hint="eastAsia"/>
                <w:color w:val="000000"/>
                <w:kern w:val="0"/>
                <w:sz w:val="18"/>
                <w:szCs w:val="24"/>
              </w:rPr>
              <w:t xml:space="preserve">　</w:t>
            </w:r>
            <w:r w:rsidRPr="008618DC">
              <w:rPr>
                <w:rFonts w:ascii="宋体" w:hAnsi="宋体"/>
                <w:color w:val="000000"/>
                <w:kern w:val="0"/>
                <w:sz w:val="18"/>
                <w:szCs w:val="24"/>
              </w:rPr>
              <w:t>18.17</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559" w:type="dxa"/>
            <w:tcBorders>
              <w:top w:val="nil"/>
              <w:left w:val="nil"/>
              <w:bottom w:val="single" w:sz="4" w:space="0" w:color="auto"/>
              <w:right w:val="single" w:sz="8"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2D0881">
        <w:trPr>
          <w:trHeight w:val="268"/>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right"/>
              <w:rPr>
                <w:rFonts w:ascii="宋体"/>
                <w:color w:val="000000"/>
                <w:kern w:val="0"/>
                <w:sz w:val="22"/>
                <w:szCs w:val="24"/>
              </w:rPr>
            </w:pPr>
          </w:p>
        </w:tc>
        <w:tc>
          <w:tcPr>
            <w:tcW w:w="896"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sidRPr="008618DC">
              <w:rPr>
                <w:rFonts w:ascii="????_GBK" w:hAnsi="????_GBK"/>
                <w:color w:val="000000"/>
                <w:sz w:val="20"/>
                <w:szCs w:val="20"/>
              </w:rPr>
              <w:t>2080505</w:t>
            </w:r>
          </w:p>
        </w:tc>
        <w:tc>
          <w:tcPr>
            <w:tcW w:w="3543"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sz w:val="20"/>
                <w:szCs w:val="20"/>
              </w:rPr>
            </w:pPr>
            <w:r>
              <w:rPr>
                <w:rFonts w:hint="eastAsia"/>
                <w:sz w:val="20"/>
                <w:szCs w:val="20"/>
              </w:rPr>
              <w:t>机关事业单位基本养老保险缴费支出</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12.11</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12.11</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559" w:type="dxa"/>
            <w:tcBorders>
              <w:top w:val="nil"/>
              <w:left w:val="nil"/>
              <w:bottom w:val="single" w:sz="4" w:space="0" w:color="auto"/>
              <w:right w:val="single" w:sz="8" w:space="0" w:color="auto"/>
            </w:tcBorders>
            <w:vAlign w:val="center"/>
          </w:tcPr>
          <w:p w:rsidR="004121AE" w:rsidRDefault="004121AE" w:rsidP="00BC42AA">
            <w:pPr>
              <w:jc w:val="left"/>
              <w:rPr>
                <w:rFonts w:ascii="宋体"/>
                <w:color w:val="000000"/>
                <w:kern w:val="0"/>
                <w:sz w:val="22"/>
                <w:szCs w:val="24"/>
              </w:rPr>
            </w:pPr>
          </w:p>
        </w:tc>
      </w:tr>
      <w:tr w:rsidR="004121AE" w:rsidTr="002D0881">
        <w:trPr>
          <w:trHeight w:val="271"/>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896"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sidRPr="008618DC">
              <w:rPr>
                <w:rFonts w:ascii="????_GBK" w:hAnsi="????_GBK"/>
                <w:color w:val="000000"/>
                <w:sz w:val="20"/>
                <w:szCs w:val="20"/>
              </w:rPr>
              <w:t>2080506</w:t>
            </w:r>
          </w:p>
        </w:tc>
        <w:tc>
          <w:tcPr>
            <w:tcW w:w="3543"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sz w:val="20"/>
                <w:szCs w:val="20"/>
              </w:rPr>
            </w:pPr>
            <w:r>
              <w:rPr>
                <w:rFonts w:hint="eastAsia"/>
                <w:sz w:val="20"/>
                <w:szCs w:val="20"/>
              </w:rPr>
              <w:t>机关事业单位职业年金缴费支出</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6.06</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6.06</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559" w:type="dxa"/>
            <w:tcBorders>
              <w:top w:val="nil"/>
              <w:left w:val="nil"/>
              <w:bottom w:val="single" w:sz="4" w:space="0" w:color="auto"/>
              <w:right w:val="single" w:sz="8" w:space="0" w:color="auto"/>
            </w:tcBorders>
            <w:vAlign w:val="center"/>
          </w:tcPr>
          <w:p w:rsidR="004121AE" w:rsidRDefault="004121AE" w:rsidP="00BC42AA">
            <w:pPr>
              <w:jc w:val="left"/>
              <w:rPr>
                <w:rFonts w:ascii="宋体"/>
                <w:color w:val="000000"/>
                <w:kern w:val="0"/>
                <w:sz w:val="22"/>
                <w:szCs w:val="24"/>
              </w:rPr>
            </w:pPr>
          </w:p>
        </w:tc>
      </w:tr>
      <w:tr w:rsidR="004121AE" w:rsidTr="002D0881">
        <w:trPr>
          <w:trHeight w:val="128"/>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896"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sidRPr="008618DC">
              <w:rPr>
                <w:rFonts w:ascii="????_GBK" w:hAnsi="????_GBK"/>
                <w:color w:val="000000"/>
                <w:sz w:val="20"/>
                <w:szCs w:val="20"/>
              </w:rPr>
              <w:t>210</w:t>
            </w:r>
          </w:p>
        </w:tc>
        <w:tc>
          <w:tcPr>
            <w:tcW w:w="3543"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20"/>
                <w:szCs w:val="20"/>
              </w:rPr>
            </w:pPr>
            <w:r>
              <w:rPr>
                <w:rFonts w:hint="eastAsia"/>
                <w:b/>
                <w:bCs/>
                <w:sz w:val="20"/>
                <w:szCs w:val="20"/>
              </w:rPr>
              <w:t>卫生健康支出</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4.57</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4.57</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559" w:type="dxa"/>
            <w:tcBorders>
              <w:top w:val="nil"/>
              <w:left w:val="nil"/>
              <w:bottom w:val="single" w:sz="4" w:space="0" w:color="auto"/>
              <w:right w:val="single" w:sz="8" w:space="0" w:color="auto"/>
            </w:tcBorders>
            <w:vAlign w:val="center"/>
          </w:tcPr>
          <w:p w:rsidR="004121AE" w:rsidRDefault="004121AE" w:rsidP="00BC42AA">
            <w:pPr>
              <w:jc w:val="left"/>
              <w:rPr>
                <w:rFonts w:ascii="宋体"/>
                <w:color w:val="000000"/>
                <w:kern w:val="0"/>
                <w:sz w:val="22"/>
                <w:szCs w:val="24"/>
              </w:rPr>
            </w:pPr>
          </w:p>
        </w:tc>
      </w:tr>
      <w:tr w:rsidR="004121AE" w:rsidTr="002D0881">
        <w:trPr>
          <w:trHeight w:val="231"/>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896"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sidRPr="008618DC">
              <w:rPr>
                <w:rFonts w:ascii="????_GBK" w:hAnsi="????_GBK"/>
                <w:color w:val="000000"/>
                <w:sz w:val="20"/>
                <w:szCs w:val="20"/>
              </w:rPr>
              <w:t>21011</w:t>
            </w:r>
          </w:p>
        </w:tc>
        <w:tc>
          <w:tcPr>
            <w:tcW w:w="3543"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20"/>
                <w:szCs w:val="20"/>
              </w:rPr>
            </w:pPr>
            <w:r>
              <w:rPr>
                <w:rFonts w:hint="eastAsia"/>
                <w:b/>
                <w:bCs/>
                <w:sz w:val="20"/>
                <w:szCs w:val="20"/>
              </w:rPr>
              <w:t>行政事业单位医疗</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4.57</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4.57</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559" w:type="dxa"/>
            <w:tcBorders>
              <w:top w:val="nil"/>
              <w:left w:val="nil"/>
              <w:bottom w:val="single" w:sz="4" w:space="0" w:color="auto"/>
              <w:right w:val="single" w:sz="8" w:space="0" w:color="auto"/>
            </w:tcBorders>
            <w:vAlign w:val="center"/>
          </w:tcPr>
          <w:p w:rsidR="004121AE" w:rsidRDefault="004121AE" w:rsidP="00BC42AA">
            <w:pPr>
              <w:jc w:val="left"/>
              <w:rPr>
                <w:rFonts w:ascii="宋体"/>
                <w:color w:val="000000"/>
                <w:kern w:val="0"/>
                <w:sz w:val="22"/>
                <w:szCs w:val="24"/>
              </w:rPr>
            </w:pPr>
          </w:p>
        </w:tc>
      </w:tr>
      <w:tr w:rsidR="004121AE" w:rsidTr="002D0881">
        <w:trPr>
          <w:trHeight w:val="279"/>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896"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sidRPr="008618DC">
              <w:rPr>
                <w:rFonts w:ascii="????_GBK" w:hAnsi="????_GBK"/>
                <w:color w:val="000000"/>
                <w:sz w:val="20"/>
                <w:szCs w:val="20"/>
              </w:rPr>
              <w:t>2101101</w:t>
            </w:r>
          </w:p>
        </w:tc>
        <w:tc>
          <w:tcPr>
            <w:tcW w:w="3543"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sz w:val="20"/>
                <w:szCs w:val="20"/>
              </w:rPr>
            </w:pPr>
            <w:r>
              <w:rPr>
                <w:rFonts w:hint="eastAsia"/>
                <w:sz w:val="20"/>
                <w:szCs w:val="20"/>
              </w:rPr>
              <w:t>行政单位医疗</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4.57</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4.57</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559" w:type="dxa"/>
            <w:tcBorders>
              <w:top w:val="nil"/>
              <w:left w:val="nil"/>
              <w:bottom w:val="single" w:sz="4" w:space="0" w:color="auto"/>
              <w:right w:val="single" w:sz="8" w:space="0" w:color="auto"/>
            </w:tcBorders>
            <w:vAlign w:val="center"/>
          </w:tcPr>
          <w:p w:rsidR="004121AE" w:rsidRDefault="004121AE" w:rsidP="00BC42AA">
            <w:pPr>
              <w:jc w:val="left"/>
              <w:rPr>
                <w:rFonts w:ascii="宋体"/>
                <w:color w:val="000000"/>
                <w:kern w:val="0"/>
                <w:sz w:val="22"/>
                <w:szCs w:val="24"/>
              </w:rPr>
            </w:pPr>
          </w:p>
        </w:tc>
      </w:tr>
      <w:tr w:rsidR="004121AE" w:rsidTr="002D0881">
        <w:trPr>
          <w:trHeight w:val="241"/>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896"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sidRPr="008618DC">
              <w:rPr>
                <w:rFonts w:ascii="????_GBK" w:hAnsi="????_GBK"/>
                <w:color w:val="000000"/>
                <w:sz w:val="20"/>
                <w:szCs w:val="20"/>
              </w:rPr>
              <w:t>221</w:t>
            </w:r>
          </w:p>
        </w:tc>
        <w:tc>
          <w:tcPr>
            <w:tcW w:w="3543"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20"/>
                <w:szCs w:val="20"/>
              </w:rPr>
            </w:pPr>
            <w:r>
              <w:rPr>
                <w:rFonts w:hint="eastAsia"/>
                <w:b/>
                <w:bCs/>
                <w:sz w:val="20"/>
                <w:szCs w:val="20"/>
              </w:rPr>
              <w:t>住房保障支出</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24.47</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24.47</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559" w:type="dxa"/>
            <w:tcBorders>
              <w:top w:val="nil"/>
              <w:left w:val="nil"/>
              <w:bottom w:val="single" w:sz="4" w:space="0" w:color="auto"/>
              <w:right w:val="single" w:sz="8" w:space="0" w:color="auto"/>
            </w:tcBorders>
            <w:vAlign w:val="center"/>
          </w:tcPr>
          <w:p w:rsidR="004121AE" w:rsidRDefault="004121AE" w:rsidP="00BC42AA">
            <w:pPr>
              <w:jc w:val="left"/>
              <w:rPr>
                <w:rFonts w:ascii="宋体"/>
                <w:color w:val="000000"/>
                <w:kern w:val="0"/>
                <w:sz w:val="22"/>
                <w:szCs w:val="24"/>
              </w:rPr>
            </w:pPr>
          </w:p>
        </w:tc>
      </w:tr>
      <w:tr w:rsidR="004121AE" w:rsidTr="002D0881">
        <w:trPr>
          <w:trHeight w:val="223"/>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896"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sidRPr="008618DC">
              <w:rPr>
                <w:rFonts w:ascii="????_GBK" w:hAnsi="????_GBK"/>
                <w:color w:val="000000"/>
                <w:sz w:val="20"/>
                <w:szCs w:val="20"/>
              </w:rPr>
              <w:t>22102</w:t>
            </w:r>
          </w:p>
        </w:tc>
        <w:tc>
          <w:tcPr>
            <w:tcW w:w="3543"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20"/>
                <w:szCs w:val="20"/>
              </w:rPr>
            </w:pPr>
            <w:r>
              <w:rPr>
                <w:rFonts w:hint="eastAsia"/>
                <w:b/>
                <w:bCs/>
                <w:sz w:val="20"/>
                <w:szCs w:val="20"/>
              </w:rPr>
              <w:t>住房改革支出</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24.47</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24.47</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559" w:type="dxa"/>
            <w:tcBorders>
              <w:top w:val="nil"/>
              <w:left w:val="nil"/>
              <w:bottom w:val="single" w:sz="4" w:space="0" w:color="auto"/>
              <w:right w:val="single" w:sz="8" w:space="0" w:color="auto"/>
            </w:tcBorders>
            <w:vAlign w:val="center"/>
          </w:tcPr>
          <w:p w:rsidR="004121AE" w:rsidRDefault="004121AE" w:rsidP="00BC42AA">
            <w:pPr>
              <w:jc w:val="left"/>
              <w:rPr>
                <w:rFonts w:ascii="宋体"/>
                <w:color w:val="000000"/>
                <w:kern w:val="0"/>
                <w:sz w:val="22"/>
                <w:szCs w:val="24"/>
              </w:rPr>
            </w:pPr>
          </w:p>
        </w:tc>
      </w:tr>
      <w:tr w:rsidR="004121AE" w:rsidTr="002D0881">
        <w:trPr>
          <w:trHeight w:val="236"/>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896"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135"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_GBK" w:hAnsi="????_GBK"/>
                <w:color w:val="000000"/>
                <w:sz w:val="20"/>
                <w:szCs w:val="20"/>
              </w:rPr>
            </w:pPr>
            <w:r w:rsidRPr="008618DC">
              <w:rPr>
                <w:rFonts w:ascii="????_GBK" w:hAnsi="????_GBK"/>
                <w:color w:val="000000"/>
                <w:sz w:val="20"/>
                <w:szCs w:val="20"/>
              </w:rPr>
              <w:t>2210201</w:t>
            </w:r>
          </w:p>
        </w:tc>
        <w:tc>
          <w:tcPr>
            <w:tcW w:w="3543"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sz w:val="20"/>
                <w:szCs w:val="20"/>
              </w:rPr>
            </w:pPr>
            <w:r>
              <w:rPr>
                <w:rFonts w:hint="eastAsia"/>
                <w:sz w:val="20"/>
                <w:szCs w:val="20"/>
              </w:rPr>
              <w:t>住房公积金</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24.47</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hAnsi="宋体"/>
                <w:color w:val="000000"/>
                <w:kern w:val="0"/>
                <w:sz w:val="18"/>
                <w:szCs w:val="24"/>
              </w:rPr>
            </w:pPr>
            <w:r w:rsidRPr="008618DC">
              <w:rPr>
                <w:rFonts w:ascii="宋体" w:hAnsi="宋体"/>
                <w:color w:val="000000"/>
                <w:kern w:val="0"/>
                <w:sz w:val="18"/>
                <w:szCs w:val="24"/>
              </w:rPr>
              <w:t>24.47</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rFonts w:ascii="宋体"/>
                <w:color w:val="000000"/>
                <w:kern w:val="0"/>
                <w:sz w:val="22"/>
                <w:szCs w:val="24"/>
              </w:rPr>
            </w:pPr>
          </w:p>
        </w:tc>
        <w:tc>
          <w:tcPr>
            <w:tcW w:w="1559" w:type="dxa"/>
            <w:tcBorders>
              <w:top w:val="nil"/>
              <w:left w:val="nil"/>
              <w:bottom w:val="single" w:sz="4" w:space="0" w:color="auto"/>
              <w:right w:val="single" w:sz="8" w:space="0" w:color="auto"/>
            </w:tcBorders>
            <w:vAlign w:val="center"/>
          </w:tcPr>
          <w:p w:rsidR="004121AE" w:rsidRDefault="004121AE" w:rsidP="00BC42AA">
            <w:pPr>
              <w:jc w:val="left"/>
              <w:rPr>
                <w:rFonts w:ascii="宋体"/>
                <w:color w:val="000000"/>
                <w:kern w:val="0"/>
                <w:sz w:val="22"/>
                <w:szCs w:val="24"/>
              </w:rPr>
            </w:pPr>
          </w:p>
        </w:tc>
      </w:tr>
      <w:tr w:rsidR="004121AE" w:rsidTr="002D0881">
        <w:trPr>
          <w:trHeight w:val="141"/>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rPr>
                <w:rFonts w:ascii="????_GBK" w:eastAsia="Times New Roman" w:hAnsi="宋体"/>
                <w:color w:val="000000"/>
                <w:kern w:val="0"/>
                <w:sz w:val="20"/>
                <w:szCs w:val="24"/>
              </w:rPr>
            </w:pPr>
            <w:r>
              <w:rPr>
                <w:rFonts w:ascii="????_GBK" w:eastAsia="Times New Roman" w:hAnsi="宋体"/>
                <w:color w:val="000000"/>
                <w:kern w:val="0"/>
                <w:sz w:val="20"/>
                <w:szCs w:val="24"/>
              </w:rPr>
              <w:t xml:space="preserve">        </w:t>
            </w:r>
            <w:r>
              <w:rPr>
                <w:rFonts w:ascii="宋体" w:hAnsi="宋体" w:cs="宋体" w:hint="eastAsia"/>
                <w:color w:val="000000"/>
                <w:kern w:val="0"/>
                <w:sz w:val="20"/>
                <w:szCs w:val="24"/>
              </w:rPr>
              <w:t>本年收入合计</w:t>
            </w:r>
          </w:p>
        </w:tc>
        <w:tc>
          <w:tcPr>
            <w:tcW w:w="896"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135"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18"/>
                <w:szCs w:val="24"/>
              </w:rPr>
            </w:pPr>
            <w:r>
              <w:rPr>
                <w:rFonts w:ascii="宋体" w:hAnsi="宋体" w:hint="eastAsia"/>
                <w:color w:val="000000"/>
                <w:kern w:val="0"/>
                <w:sz w:val="18"/>
                <w:szCs w:val="24"/>
              </w:rPr>
              <w:t xml:space="preserve">　</w:t>
            </w:r>
          </w:p>
        </w:tc>
        <w:tc>
          <w:tcPr>
            <w:tcW w:w="3543"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18"/>
                <w:szCs w:val="24"/>
              </w:rPr>
            </w:pPr>
            <w:r>
              <w:rPr>
                <w:rFonts w:ascii="宋体" w:hAnsi="宋体" w:hint="eastAsia"/>
                <w:color w:val="000000"/>
                <w:kern w:val="0"/>
                <w:sz w:val="18"/>
                <w:szCs w:val="24"/>
              </w:rPr>
              <w:t xml:space="preserve">　</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color w:val="000000"/>
                <w:kern w:val="0"/>
                <w:sz w:val="18"/>
                <w:szCs w:val="24"/>
              </w:rPr>
            </w:pPr>
            <w:r>
              <w:rPr>
                <w:rFonts w:ascii="宋体" w:hAnsi="宋体" w:hint="eastAsia"/>
                <w:color w:val="000000"/>
                <w:kern w:val="0"/>
                <w:sz w:val="18"/>
                <w:szCs w:val="24"/>
              </w:rPr>
              <w:t xml:space="preserve">　</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left"/>
              <w:rPr>
                <w:rFonts w:ascii="宋体"/>
                <w:color w:val="000000"/>
                <w:kern w:val="0"/>
                <w:sz w:val="18"/>
                <w:szCs w:val="24"/>
              </w:rPr>
            </w:pPr>
            <w:r w:rsidRPr="008618DC">
              <w:rPr>
                <w:rFonts w:ascii="宋体" w:hAnsi="宋体" w:hint="eastAsia"/>
                <w:color w:val="000000"/>
                <w:kern w:val="0"/>
                <w:sz w:val="18"/>
                <w:szCs w:val="24"/>
              </w:rPr>
              <w:t xml:space="preserve">　</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559" w:type="dxa"/>
            <w:tcBorders>
              <w:top w:val="nil"/>
              <w:left w:val="nil"/>
              <w:bottom w:val="single" w:sz="4" w:space="0" w:color="auto"/>
              <w:right w:val="single" w:sz="8"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2D0881">
        <w:trPr>
          <w:trHeight w:val="266"/>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年初财政拨款结转和结余</w:t>
            </w:r>
          </w:p>
        </w:tc>
        <w:tc>
          <w:tcPr>
            <w:tcW w:w="896" w:type="dxa"/>
            <w:tcBorders>
              <w:top w:val="nil"/>
              <w:left w:val="nil"/>
              <w:bottom w:val="single" w:sz="4" w:space="0" w:color="auto"/>
              <w:right w:val="single" w:sz="4" w:space="0" w:color="auto"/>
            </w:tcBorders>
            <w:vAlign w:val="center"/>
          </w:tcPr>
          <w:p w:rsidR="004121AE" w:rsidRDefault="004121AE" w:rsidP="00BC42AA">
            <w:pPr>
              <w:jc w:val="right"/>
              <w:rPr>
                <w:color w:val="000000"/>
                <w:kern w:val="0"/>
                <w:sz w:val="18"/>
                <w:szCs w:val="24"/>
              </w:rPr>
            </w:pPr>
            <w:r>
              <w:rPr>
                <w:rFonts w:ascii="宋体" w:hAnsi="宋体"/>
                <w:color w:val="000000"/>
                <w:kern w:val="0"/>
                <w:sz w:val="18"/>
                <w:szCs w:val="24"/>
              </w:rPr>
              <w:t>8.91</w:t>
            </w:r>
            <w:r>
              <w:rPr>
                <w:rFonts w:ascii="宋体" w:hAnsi="宋体" w:hint="eastAsia"/>
                <w:color w:val="000000"/>
                <w:kern w:val="0"/>
                <w:sz w:val="18"/>
                <w:szCs w:val="24"/>
              </w:rPr>
              <w:t xml:space="preserve">　</w:t>
            </w:r>
          </w:p>
        </w:tc>
        <w:tc>
          <w:tcPr>
            <w:tcW w:w="1135"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18"/>
                <w:szCs w:val="24"/>
              </w:rPr>
            </w:pPr>
            <w:r>
              <w:rPr>
                <w:rFonts w:ascii="宋体" w:hAnsi="宋体" w:hint="eastAsia"/>
                <w:color w:val="000000"/>
                <w:kern w:val="0"/>
                <w:sz w:val="18"/>
                <w:szCs w:val="24"/>
              </w:rPr>
              <w:t xml:space="preserve">　</w:t>
            </w:r>
          </w:p>
        </w:tc>
        <w:tc>
          <w:tcPr>
            <w:tcW w:w="3543"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18"/>
                <w:szCs w:val="24"/>
              </w:rPr>
            </w:pPr>
            <w:r>
              <w:rPr>
                <w:rFonts w:ascii="宋体" w:hAnsi="宋体" w:hint="eastAsia"/>
                <w:color w:val="000000"/>
                <w:kern w:val="0"/>
                <w:sz w:val="18"/>
                <w:szCs w:val="24"/>
              </w:rPr>
              <w:t xml:space="preserve">　</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color w:val="000000"/>
                <w:kern w:val="0"/>
                <w:sz w:val="18"/>
                <w:szCs w:val="24"/>
              </w:rPr>
            </w:pPr>
            <w:r>
              <w:rPr>
                <w:rFonts w:ascii="宋体" w:hAnsi="宋体" w:hint="eastAsia"/>
                <w:color w:val="000000"/>
                <w:kern w:val="0"/>
                <w:sz w:val="18"/>
                <w:szCs w:val="24"/>
              </w:rPr>
              <w:t xml:space="preserve">　</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left"/>
              <w:rPr>
                <w:rFonts w:ascii="宋体"/>
                <w:color w:val="000000"/>
                <w:kern w:val="0"/>
                <w:sz w:val="18"/>
                <w:szCs w:val="24"/>
              </w:rPr>
            </w:pPr>
            <w:r w:rsidRPr="008618DC">
              <w:rPr>
                <w:rFonts w:ascii="宋体" w:hAnsi="宋体" w:hint="eastAsia"/>
                <w:color w:val="000000"/>
                <w:kern w:val="0"/>
                <w:sz w:val="18"/>
                <w:szCs w:val="24"/>
              </w:rPr>
              <w:t xml:space="preserve">　</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559" w:type="dxa"/>
            <w:tcBorders>
              <w:top w:val="nil"/>
              <w:left w:val="nil"/>
              <w:bottom w:val="single" w:sz="4" w:space="0" w:color="auto"/>
              <w:right w:val="single" w:sz="8"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2D0881">
        <w:trPr>
          <w:trHeight w:val="149"/>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一、一般公共预算财政拨款</w:t>
            </w:r>
          </w:p>
        </w:tc>
        <w:tc>
          <w:tcPr>
            <w:tcW w:w="896" w:type="dxa"/>
            <w:tcBorders>
              <w:top w:val="nil"/>
              <w:left w:val="nil"/>
              <w:bottom w:val="single" w:sz="4" w:space="0" w:color="auto"/>
              <w:right w:val="single" w:sz="4" w:space="0" w:color="auto"/>
            </w:tcBorders>
            <w:vAlign w:val="bottom"/>
          </w:tcPr>
          <w:p w:rsidR="004121AE" w:rsidRDefault="004121AE" w:rsidP="00BC42AA">
            <w:pPr>
              <w:jc w:val="right"/>
              <w:rPr>
                <w:color w:val="000000"/>
                <w:kern w:val="0"/>
                <w:sz w:val="18"/>
                <w:szCs w:val="24"/>
              </w:rPr>
            </w:pPr>
            <w:r>
              <w:rPr>
                <w:rFonts w:ascii="宋体" w:hAnsi="宋体" w:hint="eastAsia"/>
                <w:color w:val="000000"/>
                <w:kern w:val="0"/>
                <w:sz w:val="18"/>
                <w:szCs w:val="24"/>
              </w:rPr>
              <w:t xml:space="preserve">　</w:t>
            </w:r>
          </w:p>
        </w:tc>
        <w:tc>
          <w:tcPr>
            <w:tcW w:w="4678" w:type="dxa"/>
            <w:gridSpan w:val="2"/>
            <w:tcBorders>
              <w:top w:val="single" w:sz="4" w:space="0" w:color="auto"/>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本年支出合计</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color w:val="000000"/>
                <w:kern w:val="0"/>
                <w:sz w:val="18"/>
                <w:szCs w:val="24"/>
              </w:rPr>
            </w:pPr>
            <w:r>
              <w:rPr>
                <w:rFonts w:ascii="宋体" w:hAnsi="宋体" w:hint="eastAsia"/>
                <w:color w:val="000000"/>
                <w:kern w:val="0"/>
                <w:sz w:val="18"/>
                <w:szCs w:val="24"/>
              </w:rPr>
              <w:t xml:space="preserve">　</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center"/>
              <w:rPr>
                <w:rFonts w:ascii="宋体"/>
                <w:color w:val="000000"/>
                <w:kern w:val="0"/>
                <w:sz w:val="18"/>
                <w:szCs w:val="24"/>
              </w:rPr>
            </w:pPr>
            <w:r w:rsidRPr="008618DC">
              <w:rPr>
                <w:rFonts w:ascii="宋体" w:hAnsi="宋体"/>
                <w:color w:val="000000"/>
                <w:kern w:val="0"/>
                <w:sz w:val="18"/>
                <w:szCs w:val="24"/>
              </w:rPr>
              <w:t>248.99</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559" w:type="dxa"/>
            <w:tcBorders>
              <w:top w:val="nil"/>
              <w:left w:val="nil"/>
              <w:bottom w:val="single" w:sz="4" w:space="0" w:color="auto"/>
              <w:right w:val="single" w:sz="8"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2D0881">
        <w:trPr>
          <w:trHeight w:val="282"/>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二、政府性基金预算财政拨款</w:t>
            </w:r>
          </w:p>
        </w:tc>
        <w:tc>
          <w:tcPr>
            <w:tcW w:w="896" w:type="dxa"/>
            <w:tcBorders>
              <w:top w:val="nil"/>
              <w:left w:val="nil"/>
              <w:bottom w:val="single" w:sz="4" w:space="0" w:color="auto"/>
              <w:right w:val="single" w:sz="4" w:space="0" w:color="auto"/>
            </w:tcBorders>
            <w:vAlign w:val="bottom"/>
          </w:tcPr>
          <w:p w:rsidR="004121AE" w:rsidRDefault="004121AE" w:rsidP="00BC42AA">
            <w:pPr>
              <w:jc w:val="right"/>
              <w:rPr>
                <w:color w:val="000000"/>
                <w:kern w:val="0"/>
                <w:sz w:val="18"/>
                <w:szCs w:val="24"/>
              </w:rPr>
            </w:pPr>
            <w:r>
              <w:rPr>
                <w:rFonts w:ascii="宋体" w:hAnsi="宋体" w:hint="eastAsia"/>
                <w:color w:val="000000"/>
                <w:kern w:val="0"/>
                <w:sz w:val="18"/>
                <w:szCs w:val="24"/>
              </w:rPr>
              <w:t xml:space="preserve">　</w:t>
            </w:r>
          </w:p>
        </w:tc>
        <w:tc>
          <w:tcPr>
            <w:tcW w:w="4678" w:type="dxa"/>
            <w:gridSpan w:val="2"/>
            <w:tcBorders>
              <w:top w:val="single" w:sz="4" w:space="0" w:color="auto"/>
              <w:left w:val="nil"/>
              <w:bottom w:val="single" w:sz="4" w:space="0" w:color="auto"/>
              <w:right w:val="single" w:sz="4" w:space="0" w:color="auto"/>
            </w:tcBorders>
            <w:vAlign w:val="center"/>
          </w:tcPr>
          <w:p w:rsidR="004121AE" w:rsidRDefault="004121AE" w:rsidP="00BC42AA">
            <w:pPr>
              <w:jc w:val="center"/>
              <w:rPr>
                <w:color w:val="000000"/>
                <w:kern w:val="0"/>
                <w:sz w:val="18"/>
                <w:szCs w:val="24"/>
              </w:rPr>
            </w:pPr>
            <w:r>
              <w:rPr>
                <w:rFonts w:ascii="宋体" w:hAnsi="宋体" w:hint="eastAsia"/>
                <w:color w:val="000000"/>
                <w:kern w:val="0"/>
                <w:sz w:val="18"/>
                <w:szCs w:val="24"/>
              </w:rPr>
              <w:t>年末财政拨款结转和结余</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color w:val="000000"/>
                <w:kern w:val="0"/>
                <w:sz w:val="18"/>
                <w:szCs w:val="24"/>
              </w:rPr>
            </w:pPr>
            <w:r>
              <w:rPr>
                <w:rFonts w:ascii="宋体" w:hAnsi="宋体" w:hint="eastAsia"/>
                <w:color w:val="000000"/>
                <w:kern w:val="0"/>
                <w:sz w:val="18"/>
                <w:szCs w:val="24"/>
              </w:rPr>
              <w:t xml:space="preserve">　</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left"/>
              <w:rPr>
                <w:rFonts w:ascii="宋体"/>
                <w:color w:val="000000"/>
                <w:kern w:val="0"/>
                <w:sz w:val="18"/>
                <w:szCs w:val="24"/>
              </w:rPr>
            </w:pPr>
            <w:r w:rsidRPr="008618DC">
              <w:rPr>
                <w:rFonts w:ascii="宋体" w:hAnsi="宋体" w:hint="eastAsia"/>
                <w:color w:val="000000"/>
                <w:kern w:val="0"/>
                <w:sz w:val="18"/>
                <w:szCs w:val="24"/>
              </w:rPr>
              <w:t xml:space="preserve">　</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559" w:type="dxa"/>
            <w:tcBorders>
              <w:top w:val="nil"/>
              <w:left w:val="nil"/>
              <w:bottom w:val="single" w:sz="4" w:space="0" w:color="auto"/>
              <w:right w:val="single" w:sz="8"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2D0881">
        <w:trPr>
          <w:trHeight w:val="129"/>
        </w:trPr>
        <w:tc>
          <w:tcPr>
            <w:tcW w:w="3039" w:type="dxa"/>
            <w:tcBorders>
              <w:top w:val="nil"/>
              <w:left w:val="single" w:sz="8" w:space="0" w:color="auto"/>
              <w:bottom w:val="single" w:sz="4" w:space="0" w:color="auto"/>
              <w:right w:val="single" w:sz="4" w:space="0" w:color="auto"/>
            </w:tcBorders>
            <w:vAlign w:val="center"/>
          </w:tcPr>
          <w:p w:rsidR="004121AE" w:rsidRDefault="004121AE" w:rsidP="00BC42AA">
            <w:pPr>
              <w:rPr>
                <w:rFonts w:ascii="????_GBK" w:eastAsia="Times New Roman" w:hAnsi="宋体"/>
                <w:color w:val="000000"/>
                <w:kern w:val="0"/>
                <w:sz w:val="20"/>
                <w:szCs w:val="24"/>
              </w:rPr>
            </w:pPr>
            <w:r>
              <w:rPr>
                <w:rFonts w:ascii="宋体" w:hAnsi="宋体" w:cs="宋体" w:hint="eastAsia"/>
                <w:color w:val="000000"/>
                <w:kern w:val="0"/>
                <w:sz w:val="20"/>
                <w:szCs w:val="24"/>
              </w:rPr>
              <w:t>三、国有资本经营预算财政拨款</w:t>
            </w:r>
          </w:p>
        </w:tc>
        <w:tc>
          <w:tcPr>
            <w:tcW w:w="896" w:type="dxa"/>
            <w:tcBorders>
              <w:top w:val="nil"/>
              <w:left w:val="nil"/>
              <w:bottom w:val="single" w:sz="4" w:space="0" w:color="auto"/>
              <w:right w:val="single" w:sz="4" w:space="0" w:color="auto"/>
            </w:tcBorders>
            <w:vAlign w:val="center"/>
          </w:tcPr>
          <w:p w:rsidR="004121AE" w:rsidRDefault="004121AE" w:rsidP="00BC42AA">
            <w:pPr>
              <w:jc w:val="right"/>
              <w:rPr>
                <w:color w:val="000000"/>
                <w:kern w:val="0"/>
                <w:sz w:val="18"/>
                <w:szCs w:val="24"/>
              </w:rPr>
            </w:pPr>
            <w:r>
              <w:rPr>
                <w:rFonts w:ascii="宋体" w:hAnsi="宋体" w:hint="eastAsia"/>
                <w:color w:val="000000"/>
                <w:kern w:val="0"/>
                <w:sz w:val="18"/>
                <w:szCs w:val="24"/>
              </w:rPr>
              <w:t xml:space="preserve">　</w:t>
            </w:r>
          </w:p>
        </w:tc>
        <w:tc>
          <w:tcPr>
            <w:tcW w:w="4678" w:type="dxa"/>
            <w:gridSpan w:val="2"/>
            <w:tcBorders>
              <w:top w:val="single" w:sz="4" w:space="0" w:color="auto"/>
              <w:left w:val="nil"/>
              <w:bottom w:val="single" w:sz="4" w:space="0" w:color="auto"/>
              <w:right w:val="single" w:sz="4" w:space="0" w:color="auto"/>
            </w:tcBorders>
            <w:vAlign w:val="center"/>
          </w:tcPr>
          <w:p w:rsidR="004121AE" w:rsidRDefault="004121AE" w:rsidP="00BC42AA">
            <w:pPr>
              <w:jc w:val="left"/>
              <w:rPr>
                <w:color w:val="000000"/>
                <w:kern w:val="0"/>
                <w:sz w:val="18"/>
                <w:szCs w:val="24"/>
              </w:rPr>
            </w:pPr>
            <w:r>
              <w:rPr>
                <w:rFonts w:ascii="宋体" w:hAnsi="宋体" w:hint="eastAsia"/>
                <w:color w:val="000000"/>
                <w:kern w:val="0"/>
                <w:sz w:val="18"/>
                <w:szCs w:val="24"/>
              </w:rPr>
              <w:t xml:space="preserve">　</w:t>
            </w:r>
          </w:p>
        </w:tc>
        <w:tc>
          <w:tcPr>
            <w:tcW w:w="851" w:type="dxa"/>
            <w:tcBorders>
              <w:top w:val="nil"/>
              <w:left w:val="nil"/>
              <w:bottom w:val="single" w:sz="4" w:space="0" w:color="auto"/>
              <w:right w:val="single" w:sz="4" w:space="0" w:color="auto"/>
            </w:tcBorders>
            <w:vAlign w:val="center"/>
          </w:tcPr>
          <w:p w:rsidR="004121AE" w:rsidRPr="008618DC" w:rsidRDefault="004121AE" w:rsidP="00BC42AA">
            <w:pPr>
              <w:jc w:val="right"/>
              <w:rPr>
                <w:rFonts w:ascii="宋体"/>
                <w:color w:val="000000"/>
                <w:kern w:val="0"/>
                <w:sz w:val="18"/>
                <w:szCs w:val="24"/>
              </w:rPr>
            </w:pPr>
            <w:r>
              <w:rPr>
                <w:rFonts w:ascii="宋体" w:hAnsi="宋体" w:hint="eastAsia"/>
                <w:color w:val="000000"/>
                <w:kern w:val="0"/>
                <w:sz w:val="18"/>
                <w:szCs w:val="24"/>
              </w:rPr>
              <w:t xml:space="preserve">　</w:t>
            </w:r>
          </w:p>
        </w:tc>
        <w:tc>
          <w:tcPr>
            <w:tcW w:w="1134" w:type="dxa"/>
            <w:tcBorders>
              <w:top w:val="nil"/>
              <w:left w:val="nil"/>
              <w:bottom w:val="single" w:sz="4" w:space="0" w:color="auto"/>
              <w:right w:val="single" w:sz="4" w:space="0" w:color="auto"/>
            </w:tcBorders>
            <w:vAlign w:val="center"/>
          </w:tcPr>
          <w:p w:rsidR="004121AE" w:rsidRPr="008618DC" w:rsidRDefault="004121AE" w:rsidP="00BC42AA">
            <w:pPr>
              <w:jc w:val="left"/>
              <w:rPr>
                <w:rFonts w:ascii="宋体"/>
                <w:color w:val="000000"/>
                <w:kern w:val="0"/>
                <w:sz w:val="18"/>
                <w:szCs w:val="24"/>
              </w:rPr>
            </w:pPr>
            <w:r w:rsidRPr="008618DC">
              <w:rPr>
                <w:rFonts w:ascii="宋体" w:hAnsi="宋体" w:hint="eastAsia"/>
                <w:color w:val="000000"/>
                <w:kern w:val="0"/>
                <w:sz w:val="18"/>
                <w:szCs w:val="24"/>
              </w:rPr>
              <w:t xml:space="preserve">　</w:t>
            </w:r>
          </w:p>
        </w:tc>
        <w:tc>
          <w:tcPr>
            <w:tcW w:w="1559" w:type="dxa"/>
            <w:tcBorders>
              <w:top w:val="nil"/>
              <w:left w:val="nil"/>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559" w:type="dxa"/>
            <w:tcBorders>
              <w:top w:val="nil"/>
              <w:left w:val="nil"/>
              <w:bottom w:val="single" w:sz="4" w:space="0" w:color="auto"/>
              <w:right w:val="single" w:sz="8"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2D0881">
        <w:trPr>
          <w:trHeight w:val="199"/>
        </w:trPr>
        <w:tc>
          <w:tcPr>
            <w:tcW w:w="3039" w:type="dxa"/>
            <w:tcBorders>
              <w:top w:val="nil"/>
              <w:left w:val="single" w:sz="8" w:space="0" w:color="auto"/>
              <w:bottom w:val="single" w:sz="8"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总计</w:t>
            </w:r>
          </w:p>
        </w:tc>
        <w:tc>
          <w:tcPr>
            <w:tcW w:w="896" w:type="dxa"/>
            <w:tcBorders>
              <w:top w:val="nil"/>
              <w:left w:val="nil"/>
              <w:bottom w:val="single" w:sz="8" w:space="0" w:color="auto"/>
              <w:right w:val="single" w:sz="4" w:space="0" w:color="auto"/>
            </w:tcBorders>
            <w:vAlign w:val="center"/>
          </w:tcPr>
          <w:p w:rsidR="004121AE" w:rsidRDefault="004121AE" w:rsidP="00BC42AA">
            <w:pPr>
              <w:jc w:val="center"/>
              <w:rPr>
                <w:color w:val="000000"/>
                <w:kern w:val="0"/>
                <w:sz w:val="18"/>
                <w:szCs w:val="24"/>
              </w:rPr>
            </w:pPr>
            <w:r>
              <w:rPr>
                <w:rFonts w:ascii="宋体" w:hAnsi="宋体"/>
                <w:color w:val="000000"/>
                <w:kern w:val="0"/>
                <w:sz w:val="18"/>
                <w:szCs w:val="24"/>
              </w:rPr>
              <w:t>248.99</w:t>
            </w:r>
            <w:r>
              <w:rPr>
                <w:rFonts w:ascii="宋体" w:hAnsi="宋体" w:hint="eastAsia"/>
                <w:color w:val="000000"/>
                <w:kern w:val="0"/>
                <w:sz w:val="18"/>
                <w:szCs w:val="24"/>
              </w:rPr>
              <w:t xml:space="preserve">　</w:t>
            </w:r>
          </w:p>
        </w:tc>
        <w:tc>
          <w:tcPr>
            <w:tcW w:w="4678" w:type="dxa"/>
            <w:gridSpan w:val="2"/>
            <w:tcBorders>
              <w:top w:val="single" w:sz="4" w:space="0" w:color="auto"/>
              <w:left w:val="nil"/>
              <w:bottom w:val="single" w:sz="8" w:space="0" w:color="auto"/>
              <w:right w:val="single" w:sz="4" w:space="0" w:color="auto"/>
            </w:tcBorders>
            <w:vAlign w:val="center"/>
          </w:tcPr>
          <w:p w:rsidR="004121AE" w:rsidRDefault="004121AE" w:rsidP="00BC42AA">
            <w:pPr>
              <w:jc w:val="center"/>
              <w:rPr>
                <w:color w:val="000000"/>
                <w:kern w:val="0"/>
                <w:sz w:val="18"/>
                <w:szCs w:val="24"/>
              </w:rPr>
            </w:pPr>
            <w:r>
              <w:rPr>
                <w:rFonts w:ascii="宋体" w:hAnsi="宋体" w:hint="eastAsia"/>
                <w:color w:val="000000"/>
                <w:kern w:val="0"/>
                <w:sz w:val="18"/>
                <w:szCs w:val="24"/>
              </w:rPr>
              <w:t>总计</w:t>
            </w:r>
          </w:p>
        </w:tc>
        <w:tc>
          <w:tcPr>
            <w:tcW w:w="851" w:type="dxa"/>
            <w:tcBorders>
              <w:top w:val="nil"/>
              <w:left w:val="nil"/>
              <w:bottom w:val="single" w:sz="8" w:space="0" w:color="auto"/>
              <w:right w:val="single" w:sz="4" w:space="0" w:color="auto"/>
            </w:tcBorders>
            <w:vAlign w:val="center"/>
          </w:tcPr>
          <w:p w:rsidR="004121AE" w:rsidRPr="008618DC" w:rsidRDefault="004121AE" w:rsidP="00BC42AA">
            <w:pPr>
              <w:jc w:val="right"/>
              <w:rPr>
                <w:rFonts w:ascii="宋体"/>
                <w:color w:val="000000"/>
                <w:kern w:val="0"/>
                <w:sz w:val="18"/>
                <w:szCs w:val="24"/>
              </w:rPr>
            </w:pPr>
            <w:r w:rsidRPr="008618DC">
              <w:rPr>
                <w:rFonts w:ascii="宋体" w:hAnsi="宋体" w:hint="eastAsia"/>
                <w:color w:val="000000"/>
                <w:kern w:val="0"/>
                <w:sz w:val="18"/>
                <w:szCs w:val="24"/>
              </w:rPr>
              <w:t xml:space="preserve">　</w:t>
            </w:r>
          </w:p>
        </w:tc>
        <w:tc>
          <w:tcPr>
            <w:tcW w:w="1134" w:type="dxa"/>
            <w:tcBorders>
              <w:top w:val="nil"/>
              <w:left w:val="nil"/>
              <w:bottom w:val="single" w:sz="8" w:space="0" w:color="auto"/>
              <w:right w:val="single" w:sz="4" w:space="0" w:color="auto"/>
            </w:tcBorders>
            <w:vAlign w:val="center"/>
          </w:tcPr>
          <w:p w:rsidR="004121AE" w:rsidRPr="008618DC" w:rsidRDefault="004121AE" w:rsidP="00BC42AA">
            <w:pPr>
              <w:jc w:val="right"/>
              <w:rPr>
                <w:rFonts w:ascii="宋体"/>
                <w:color w:val="000000"/>
                <w:kern w:val="0"/>
                <w:sz w:val="18"/>
                <w:szCs w:val="24"/>
              </w:rPr>
            </w:pPr>
            <w:r w:rsidRPr="008618DC">
              <w:rPr>
                <w:rFonts w:ascii="宋体" w:hAnsi="宋体" w:hint="eastAsia"/>
                <w:color w:val="000000"/>
                <w:kern w:val="0"/>
                <w:sz w:val="18"/>
                <w:szCs w:val="24"/>
              </w:rPr>
              <w:t xml:space="preserve">　</w:t>
            </w:r>
            <w:r w:rsidRPr="008618DC">
              <w:rPr>
                <w:rFonts w:ascii="宋体" w:hAnsi="宋体"/>
                <w:color w:val="000000"/>
                <w:kern w:val="0"/>
                <w:sz w:val="18"/>
                <w:szCs w:val="24"/>
              </w:rPr>
              <w:t>248.99</w:t>
            </w:r>
          </w:p>
        </w:tc>
        <w:tc>
          <w:tcPr>
            <w:tcW w:w="1559" w:type="dxa"/>
            <w:tcBorders>
              <w:top w:val="nil"/>
              <w:left w:val="nil"/>
              <w:bottom w:val="single" w:sz="8"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559" w:type="dxa"/>
            <w:tcBorders>
              <w:top w:val="nil"/>
              <w:left w:val="nil"/>
              <w:bottom w:val="single" w:sz="8" w:space="0" w:color="auto"/>
              <w:right w:val="single" w:sz="8"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BC42AA">
        <w:trPr>
          <w:trHeight w:val="465"/>
        </w:trPr>
        <w:tc>
          <w:tcPr>
            <w:tcW w:w="13716" w:type="dxa"/>
            <w:gridSpan w:val="8"/>
            <w:tcBorders>
              <w:top w:val="nil"/>
              <w:left w:val="nil"/>
              <w:bottom w:val="nil"/>
              <w:right w:val="nil"/>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注：本表反映本年度一般公共预算财政拨款、政府性基金预算财政拨款和国有资本经营预算财政拨款的总收支和年末结转结余情况。</w:t>
            </w:r>
          </w:p>
        </w:tc>
      </w:tr>
    </w:tbl>
    <w:tbl>
      <w:tblPr>
        <w:tblW w:w="0" w:type="auto"/>
        <w:tblInd w:w="93" w:type="dxa"/>
        <w:tblLayout w:type="fixed"/>
        <w:tblLook w:val="0000"/>
      </w:tblPr>
      <w:tblGrid>
        <w:gridCol w:w="1680"/>
        <w:gridCol w:w="4420"/>
        <w:gridCol w:w="1680"/>
        <w:gridCol w:w="1680"/>
        <w:gridCol w:w="1680"/>
        <w:gridCol w:w="1680"/>
      </w:tblGrid>
      <w:tr w:rsidR="004121AE" w:rsidTr="00BC42AA">
        <w:trPr>
          <w:trHeight w:val="1080"/>
        </w:trPr>
        <w:tc>
          <w:tcPr>
            <w:tcW w:w="12820" w:type="dxa"/>
            <w:gridSpan w:val="6"/>
            <w:tcBorders>
              <w:top w:val="nil"/>
              <w:left w:val="nil"/>
              <w:bottom w:val="nil"/>
              <w:right w:val="nil"/>
            </w:tcBorders>
            <w:vAlign w:val="center"/>
          </w:tcPr>
          <w:p w:rsidR="004121AE" w:rsidRDefault="004121AE" w:rsidP="00BC42AA">
            <w:pPr>
              <w:jc w:val="center"/>
              <w:rPr>
                <w:rFonts w:ascii="???????" w:eastAsia="Times New Roman" w:hAnsi="宋体"/>
                <w:color w:val="000000"/>
                <w:kern w:val="0"/>
                <w:sz w:val="44"/>
                <w:szCs w:val="24"/>
              </w:rPr>
            </w:pPr>
            <w:r>
              <w:rPr>
                <w:rFonts w:ascii="宋体" w:hAnsi="宋体" w:cs="宋体" w:hint="eastAsia"/>
                <w:color w:val="000000"/>
                <w:kern w:val="0"/>
                <w:sz w:val="44"/>
                <w:szCs w:val="24"/>
              </w:rPr>
              <w:lastRenderedPageBreak/>
              <w:t>一般公共预算财政拨款支出决算表</w:t>
            </w:r>
          </w:p>
        </w:tc>
      </w:tr>
      <w:tr w:rsidR="004121AE" w:rsidTr="00BC42AA">
        <w:trPr>
          <w:trHeight w:val="345"/>
        </w:trPr>
        <w:tc>
          <w:tcPr>
            <w:tcW w:w="12820" w:type="dxa"/>
            <w:gridSpan w:val="6"/>
            <w:tcBorders>
              <w:top w:val="nil"/>
              <w:left w:val="nil"/>
              <w:bottom w:val="nil"/>
              <w:right w:val="nil"/>
            </w:tcBorders>
            <w:vAlign w:val="center"/>
          </w:tcPr>
          <w:p w:rsidR="004121AE" w:rsidRDefault="004121AE" w:rsidP="00BC42AA">
            <w:pPr>
              <w:jc w:val="right"/>
              <w:rPr>
                <w:rFonts w:ascii="???????" w:eastAsia="Times New Roman" w:hAnsi="宋体"/>
                <w:color w:val="000000"/>
                <w:kern w:val="0"/>
                <w:sz w:val="20"/>
                <w:szCs w:val="24"/>
              </w:rPr>
            </w:pPr>
            <w:r>
              <w:rPr>
                <w:rFonts w:ascii="宋体" w:hAnsi="宋体" w:cs="宋体" w:hint="eastAsia"/>
                <w:color w:val="000000"/>
                <w:kern w:val="0"/>
                <w:sz w:val="20"/>
                <w:szCs w:val="24"/>
              </w:rPr>
              <w:t>报表编号：公开</w:t>
            </w:r>
            <w:r>
              <w:rPr>
                <w:rFonts w:ascii="???????" w:eastAsia="Times New Roman" w:hAnsi="宋体"/>
                <w:color w:val="000000"/>
                <w:kern w:val="0"/>
                <w:sz w:val="20"/>
                <w:szCs w:val="24"/>
              </w:rPr>
              <w:t>07</w:t>
            </w:r>
            <w:r>
              <w:rPr>
                <w:rFonts w:ascii="宋体" w:hAnsi="宋体" w:cs="宋体" w:hint="eastAsia"/>
                <w:color w:val="000000"/>
                <w:kern w:val="0"/>
                <w:sz w:val="20"/>
                <w:szCs w:val="24"/>
              </w:rPr>
              <w:t>表</w:t>
            </w:r>
          </w:p>
        </w:tc>
      </w:tr>
      <w:tr w:rsidR="004121AE" w:rsidTr="00BC42AA">
        <w:trPr>
          <w:trHeight w:val="285"/>
        </w:trPr>
        <w:tc>
          <w:tcPr>
            <w:tcW w:w="6100" w:type="dxa"/>
            <w:gridSpan w:val="2"/>
            <w:tcBorders>
              <w:top w:val="nil"/>
              <w:left w:val="nil"/>
              <w:bottom w:val="nil"/>
              <w:right w:val="nil"/>
            </w:tcBorders>
            <w:vAlign w:val="center"/>
          </w:tcPr>
          <w:p w:rsidR="004121AE" w:rsidRPr="00C65934" w:rsidRDefault="004121AE" w:rsidP="00BC42AA">
            <w:pPr>
              <w:jc w:val="left"/>
              <w:rPr>
                <w:rFonts w:ascii="????_GBK" w:eastAsia="Times New Roman" w:hAnsi="宋体"/>
                <w:color w:val="000000"/>
                <w:kern w:val="0"/>
                <w:sz w:val="20"/>
                <w:szCs w:val="24"/>
              </w:rPr>
            </w:pPr>
            <w:r w:rsidRPr="00C65934">
              <w:rPr>
                <w:rFonts w:ascii="宋体" w:hAnsi="宋体" w:cs="宋体" w:hint="eastAsia"/>
                <w:color w:val="000000"/>
                <w:kern w:val="0"/>
                <w:sz w:val="20"/>
                <w:szCs w:val="24"/>
              </w:rPr>
              <w:t>单位名称：</w:t>
            </w:r>
            <w:r w:rsidRPr="00C65934">
              <w:rPr>
                <w:rFonts w:ascii="宋体" w:hAnsi="宋体" w:hint="eastAsia"/>
                <w:color w:val="000000"/>
                <w:kern w:val="0"/>
                <w:sz w:val="20"/>
                <w:szCs w:val="24"/>
              </w:rPr>
              <w:t>中国（浙江）自由贸易试验区岱山综合事务服务中心</w:t>
            </w:r>
          </w:p>
        </w:tc>
        <w:tc>
          <w:tcPr>
            <w:tcW w:w="3360" w:type="dxa"/>
            <w:gridSpan w:val="2"/>
            <w:tcBorders>
              <w:top w:val="nil"/>
              <w:left w:val="nil"/>
              <w:bottom w:val="nil"/>
              <w:right w:val="nil"/>
            </w:tcBorders>
            <w:vAlign w:val="center"/>
          </w:tcPr>
          <w:p w:rsidR="004121AE" w:rsidRPr="00C65934" w:rsidRDefault="004121AE" w:rsidP="00BC42AA">
            <w:pPr>
              <w:rPr>
                <w:rFonts w:ascii="????_GBK" w:eastAsia="Times New Roman" w:hAnsi="宋体"/>
                <w:color w:val="000000"/>
                <w:kern w:val="0"/>
                <w:sz w:val="20"/>
                <w:szCs w:val="24"/>
              </w:rPr>
            </w:pPr>
            <w:r w:rsidRPr="00C65934">
              <w:rPr>
                <w:rFonts w:ascii="宋体" w:hAnsi="宋体" w:cs="宋体" w:hint="eastAsia"/>
                <w:color w:val="000000"/>
                <w:kern w:val="0"/>
                <w:sz w:val="20"/>
                <w:szCs w:val="24"/>
              </w:rPr>
              <w:t xml:space="preserve">　</w:t>
            </w:r>
          </w:p>
        </w:tc>
        <w:tc>
          <w:tcPr>
            <w:tcW w:w="3360" w:type="dxa"/>
            <w:gridSpan w:val="2"/>
            <w:tcBorders>
              <w:top w:val="nil"/>
              <w:left w:val="nil"/>
              <w:bottom w:val="nil"/>
              <w:right w:val="nil"/>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单位：万元</w:t>
            </w:r>
          </w:p>
        </w:tc>
      </w:tr>
      <w:tr w:rsidR="004121AE" w:rsidTr="00BC42AA">
        <w:trPr>
          <w:trHeight w:val="285"/>
        </w:trPr>
        <w:tc>
          <w:tcPr>
            <w:tcW w:w="1680" w:type="dxa"/>
            <w:vMerge w:val="restart"/>
            <w:tcBorders>
              <w:top w:val="single" w:sz="8" w:space="0" w:color="auto"/>
              <w:left w:val="single" w:sz="8"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科目编码</w:t>
            </w:r>
          </w:p>
        </w:tc>
        <w:tc>
          <w:tcPr>
            <w:tcW w:w="4420" w:type="dxa"/>
            <w:vMerge w:val="restart"/>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科目名称</w:t>
            </w:r>
          </w:p>
        </w:tc>
        <w:tc>
          <w:tcPr>
            <w:tcW w:w="1680" w:type="dxa"/>
            <w:vMerge w:val="restart"/>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合</w:t>
            </w:r>
            <w:r>
              <w:rPr>
                <w:rFonts w:ascii="????_GBK" w:eastAsia="Times New Roman" w:hAnsi="宋体"/>
                <w:color w:val="000000"/>
                <w:kern w:val="0"/>
                <w:sz w:val="20"/>
                <w:szCs w:val="24"/>
              </w:rPr>
              <w:t xml:space="preserve">  </w:t>
            </w:r>
            <w:r>
              <w:rPr>
                <w:rFonts w:ascii="宋体" w:hAnsi="宋体" w:cs="宋体" w:hint="eastAsia"/>
                <w:color w:val="000000"/>
                <w:kern w:val="0"/>
                <w:sz w:val="20"/>
                <w:szCs w:val="24"/>
              </w:rPr>
              <w:t>计</w:t>
            </w:r>
          </w:p>
        </w:tc>
        <w:tc>
          <w:tcPr>
            <w:tcW w:w="1680" w:type="dxa"/>
            <w:vMerge w:val="restart"/>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基本支出</w:t>
            </w:r>
          </w:p>
        </w:tc>
        <w:tc>
          <w:tcPr>
            <w:tcW w:w="1680" w:type="dxa"/>
            <w:vMerge w:val="restart"/>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项目支出</w:t>
            </w:r>
          </w:p>
        </w:tc>
        <w:tc>
          <w:tcPr>
            <w:tcW w:w="1680" w:type="dxa"/>
            <w:vMerge w:val="restart"/>
            <w:tcBorders>
              <w:top w:val="single" w:sz="8" w:space="0" w:color="auto"/>
              <w:left w:val="single" w:sz="4" w:space="0" w:color="auto"/>
              <w:bottom w:val="single" w:sz="4" w:space="0" w:color="auto"/>
              <w:right w:val="single" w:sz="8"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备</w:t>
            </w:r>
            <w:r>
              <w:rPr>
                <w:rFonts w:ascii="????_GBK" w:eastAsia="Times New Roman" w:hAnsi="宋体"/>
                <w:color w:val="000000"/>
                <w:kern w:val="0"/>
                <w:sz w:val="20"/>
                <w:szCs w:val="24"/>
              </w:rPr>
              <w:t xml:space="preserve">  </w:t>
            </w:r>
            <w:r>
              <w:rPr>
                <w:rFonts w:ascii="宋体" w:hAnsi="宋体" w:cs="宋体" w:hint="eastAsia"/>
                <w:color w:val="000000"/>
                <w:kern w:val="0"/>
                <w:sz w:val="20"/>
                <w:szCs w:val="24"/>
              </w:rPr>
              <w:t>注</w:t>
            </w:r>
          </w:p>
        </w:tc>
      </w:tr>
      <w:tr w:rsidR="004121AE" w:rsidTr="002D0881">
        <w:trPr>
          <w:trHeight w:val="230"/>
        </w:trPr>
        <w:tc>
          <w:tcPr>
            <w:tcW w:w="1680" w:type="dxa"/>
            <w:vMerge/>
            <w:tcBorders>
              <w:top w:val="single" w:sz="8" w:space="0" w:color="auto"/>
              <w:left w:val="single" w:sz="8"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p>
        </w:tc>
        <w:tc>
          <w:tcPr>
            <w:tcW w:w="4420" w:type="dxa"/>
            <w:vMerge/>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p>
        </w:tc>
        <w:tc>
          <w:tcPr>
            <w:tcW w:w="1680" w:type="dxa"/>
            <w:vMerge/>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p>
        </w:tc>
        <w:tc>
          <w:tcPr>
            <w:tcW w:w="1680" w:type="dxa"/>
            <w:vMerge/>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p>
        </w:tc>
        <w:tc>
          <w:tcPr>
            <w:tcW w:w="1680" w:type="dxa"/>
            <w:vMerge/>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p>
        </w:tc>
        <w:tc>
          <w:tcPr>
            <w:tcW w:w="1680" w:type="dxa"/>
            <w:vMerge/>
            <w:tcBorders>
              <w:top w:val="single" w:sz="8" w:space="0" w:color="auto"/>
              <w:left w:val="single" w:sz="4" w:space="0" w:color="auto"/>
              <w:bottom w:val="single" w:sz="4" w:space="0" w:color="auto"/>
              <w:right w:val="single" w:sz="8" w:space="0" w:color="auto"/>
            </w:tcBorders>
            <w:vAlign w:val="center"/>
          </w:tcPr>
          <w:p w:rsidR="004121AE" w:rsidRDefault="004121AE" w:rsidP="00BC42AA">
            <w:pPr>
              <w:jc w:val="left"/>
              <w:rPr>
                <w:rFonts w:ascii="????_GBK" w:eastAsia="Times New Roman" w:hAnsi="宋体"/>
                <w:color w:val="000000"/>
                <w:kern w:val="0"/>
                <w:sz w:val="20"/>
                <w:szCs w:val="24"/>
              </w:rPr>
            </w:pPr>
          </w:p>
        </w:tc>
      </w:tr>
      <w:tr w:rsidR="004121AE" w:rsidTr="002D0881">
        <w:trPr>
          <w:trHeight w:val="269"/>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w:t>
            </w: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w:t>
            </w:r>
          </w:p>
        </w:tc>
        <w:tc>
          <w:tcPr>
            <w:tcW w:w="168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1</w:t>
            </w:r>
          </w:p>
        </w:tc>
        <w:tc>
          <w:tcPr>
            <w:tcW w:w="168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2</w:t>
            </w:r>
          </w:p>
        </w:tc>
        <w:tc>
          <w:tcPr>
            <w:tcW w:w="168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3</w:t>
            </w:r>
          </w:p>
        </w:tc>
        <w:tc>
          <w:tcPr>
            <w:tcW w:w="1680" w:type="dxa"/>
            <w:tcBorders>
              <w:top w:val="nil"/>
              <w:left w:val="nil"/>
              <w:bottom w:val="single" w:sz="4" w:space="0" w:color="auto"/>
              <w:right w:val="single" w:sz="8" w:space="0" w:color="auto"/>
            </w:tcBorders>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4</w:t>
            </w:r>
          </w:p>
        </w:tc>
      </w:tr>
      <w:tr w:rsidR="004121AE" w:rsidTr="002D0881">
        <w:trPr>
          <w:trHeight w:val="287"/>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合计</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248.99</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223.6</w:t>
            </w:r>
            <w:r>
              <w:rPr>
                <w:rFonts w:ascii="宋体" w:cs="宋体"/>
                <w:color w:val="000000"/>
                <w:kern w:val="0"/>
                <w:sz w:val="20"/>
                <w:szCs w:val="24"/>
              </w:rPr>
              <w:t>0</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pPr>
            <w:r>
              <w:rPr>
                <w:rFonts w:ascii="宋体" w:hAnsi="宋体" w:cs="宋体"/>
                <w:color w:val="000000"/>
                <w:kern w:val="0"/>
                <w:sz w:val="20"/>
                <w:szCs w:val="24"/>
              </w:rPr>
              <w:t>25.3</w:t>
            </w:r>
            <w:r w:rsidRPr="00C5604E">
              <w:rPr>
                <w:rFonts w:ascii="宋体" w:hAnsi="宋体" w:cs="宋体"/>
                <w:color w:val="000000"/>
                <w:kern w:val="0"/>
                <w:sz w:val="20"/>
                <w:szCs w:val="24"/>
              </w:rPr>
              <w:t>9</w:t>
            </w: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77"/>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_GBK" w:hAnsi="????_GBK" w:cs="宋体"/>
                <w:color w:val="000000"/>
                <w:sz w:val="20"/>
                <w:szCs w:val="20"/>
              </w:rPr>
            </w:pPr>
            <w:r>
              <w:rPr>
                <w:rFonts w:ascii="????_GBK" w:hAnsi="????_GBK"/>
                <w:color w:val="000000"/>
                <w:sz w:val="20"/>
                <w:szCs w:val="20"/>
              </w:rPr>
              <w:t>201</w:t>
            </w: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20"/>
                <w:szCs w:val="20"/>
              </w:rPr>
            </w:pPr>
            <w:r>
              <w:rPr>
                <w:rFonts w:hint="eastAsia"/>
                <w:b/>
                <w:bCs/>
                <w:sz w:val="20"/>
                <w:szCs w:val="20"/>
              </w:rPr>
              <w:t>一般公共服务支出</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201.79</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176.40</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pPr>
            <w:r w:rsidRPr="00C5604E">
              <w:rPr>
                <w:rFonts w:ascii="宋体" w:hAnsi="宋体" w:cs="宋体"/>
                <w:color w:val="000000"/>
                <w:kern w:val="0"/>
                <w:sz w:val="20"/>
                <w:szCs w:val="24"/>
              </w:rPr>
              <w:t>25.39</w:t>
            </w: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67"/>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_GBK" w:hAnsi="????_GBK" w:cs="宋体"/>
                <w:color w:val="000000"/>
                <w:sz w:val="20"/>
                <w:szCs w:val="20"/>
              </w:rPr>
            </w:pPr>
            <w:r>
              <w:rPr>
                <w:rFonts w:ascii="????_GBK" w:hAnsi="????_GBK"/>
                <w:color w:val="000000"/>
                <w:sz w:val="20"/>
                <w:szCs w:val="20"/>
              </w:rPr>
              <w:t>20103</w:t>
            </w: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20"/>
                <w:szCs w:val="20"/>
              </w:rPr>
            </w:pPr>
            <w:r>
              <w:rPr>
                <w:rFonts w:hint="eastAsia"/>
                <w:b/>
                <w:bCs/>
                <w:sz w:val="20"/>
                <w:szCs w:val="20"/>
              </w:rPr>
              <w:t>政府办公厅（室）及相关机构事务</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201.79</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176.40</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pPr>
            <w:r w:rsidRPr="00C5604E">
              <w:rPr>
                <w:rFonts w:ascii="宋体" w:hAnsi="宋体" w:cs="宋体"/>
                <w:color w:val="000000"/>
                <w:kern w:val="0"/>
                <w:sz w:val="20"/>
                <w:szCs w:val="24"/>
              </w:rPr>
              <w:t>25.39</w:t>
            </w: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71"/>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_GBK" w:hAnsi="????_GBK" w:cs="宋体"/>
                <w:color w:val="000000"/>
                <w:sz w:val="20"/>
                <w:szCs w:val="20"/>
              </w:rPr>
            </w:pPr>
            <w:r>
              <w:rPr>
                <w:rFonts w:ascii="????_GBK" w:hAnsi="????_GBK"/>
                <w:color w:val="000000"/>
                <w:sz w:val="20"/>
                <w:szCs w:val="20"/>
              </w:rPr>
              <w:t>2010301</w:t>
            </w: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sz w:val="20"/>
                <w:szCs w:val="20"/>
              </w:rPr>
            </w:pPr>
            <w:r>
              <w:rPr>
                <w:rFonts w:hint="eastAsia"/>
                <w:sz w:val="20"/>
                <w:szCs w:val="20"/>
              </w:rPr>
              <w:t>行政运行</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176.40</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176.40</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pP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61"/>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仿宋" w:eastAsia="仿宋" w:hAnsi="仿宋" w:cs="宋体"/>
                <w:color w:val="000000"/>
                <w:sz w:val="32"/>
                <w:szCs w:val="32"/>
              </w:rPr>
            </w:pPr>
            <w:r w:rsidRPr="00DB505B">
              <w:rPr>
                <w:rFonts w:ascii="????_GBK" w:hAnsi="????_GBK"/>
                <w:color w:val="000000"/>
                <w:sz w:val="20"/>
                <w:szCs w:val="20"/>
              </w:rPr>
              <w:t>2010302</w:t>
            </w: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sz w:val="20"/>
                <w:szCs w:val="20"/>
              </w:rPr>
            </w:pPr>
            <w:r>
              <w:rPr>
                <w:rFonts w:hint="eastAsia"/>
                <w:sz w:val="20"/>
                <w:szCs w:val="20"/>
              </w:rPr>
              <w:t>一般行政管理事务</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25.39</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25.39</w:t>
            </w: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79"/>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_GBK" w:hAnsi="????_GBK" w:cs="宋体"/>
                <w:color w:val="000000"/>
                <w:sz w:val="20"/>
                <w:szCs w:val="20"/>
              </w:rPr>
            </w:pPr>
            <w:r>
              <w:rPr>
                <w:rFonts w:ascii="????_GBK" w:hAnsi="????_GBK"/>
                <w:color w:val="000000"/>
                <w:sz w:val="20"/>
                <w:szCs w:val="20"/>
              </w:rPr>
              <w:t>208</w:t>
            </w: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18"/>
                <w:szCs w:val="18"/>
              </w:rPr>
            </w:pPr>
            <w:r>
              <w:rPr>
                <w:rFonts w:hint="eastAsia"/>
                <w:b/>
                <w:bCs/>
                <w:sz w:val="18"/>
                <w:szCs w:val="18"/>
              </w:rPr>
              <w:t>社会保障和就业支出</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18.17</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18.17</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84"/>
        </w:trPr>
        <w:tc>
          <w:tcPr>
            <w:tcW w:w="1680" w:type="dxa"/>
            <w:tcBorders>
              <w:top w:val="nil"/>
              <w:left w:val="single" w:sz="8" w:space="0" w:color="auto"/>
              <w:bottom w:val="single" w:sz="4" w:space="0" w:color="auto"/>
              <w:right w:val="single" w:sz="4" w:space="0" w:color="auto"/>
            </w:tcBorders>
            <w:noWrap/>
            <w:vAlign w:val="center"/>
          </w:tcPr>
          <w:p w:rsidR="004121AE" w:rsidRDefault="004121AE" w:rsidP="00BC42AA">
            <w:pPr>
              <w:jc w:val="center"/>
              <w:rPr>
                <w:rFonts w:ascii="宋体" w:cs="宋体"/>
                <w:color w:val="000000"/>
                <w:sz w:val="22"/>
              </w:rPr>
            </w:pPr>
            <w:r>
              <w:rPr>
                <w:color w:val="000000"/>
                <w:sz w:val="22"/>
                <w:szCs w:val="22"/>
              </w:rPr>
              <w:t>20805</w:t>
            </w:r>
          </w:p>
        </w:tc>
        <w:tc>
          <w:tcPr>
            <w:tcW w:w="4420" w:type="dxa"/>
            <w:tcBorders>
              <w:top w:val="nil"/>
              <w:left w:val="nil"/>
              <w:bottom w:val="single" w:sz="4" w:space="0" w:color="auto"/>
              <w:right w:val="single" w:sz="4" w:space="0" w:color="auto"/>
            </w:tcBorders>
            <w:noWrap/>
            <w:vAlign w:val="center"/>
          </w:tcPr>
          <w:p w:rsidR="004121AE" w:rsidRDefault="004121AE" w:rsidP="00BC42AA">
            <w:pPr>
              <w:jc w:val="center"/>
              <w:rPr>
                <w:rFonts w:ascii="宋体" w:cs="宋体"/>
                <w:b/>
                <w:bCs/>
                <w:sz w:val="18"/>
                <w:szCs w:val="18"/>
              </w:rPr>
            </w:pPr>
            <w:r>
              <w:rPr>
                <w:rFonts w:hint="eastAsia"/>
                <w:b/>
                <w:bCs/>
                <w:sz w:val="18"/>
                <w:szCs w:val="18"/>
              </w:rPr>
              <w:t>行政事业单位离退休</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18.17</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18.17</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73"/>
        </w:trPr>
        <w:tc>
          <w:tcPr>
            <w:tcW w:w="1680" w:type="dxa"/>
            <w:tcBorders>
              <w:top w:val="nil"/>
              <w:left w:val="single" w:sz="8" w:space="0" w:color="auto"/>
              <w:bottom w:val="single" w:sz="4" w:space="0" w:color="auto"/>
              <w:right w:val="single" w:sz="4" w:space="0" w:color="auto"/>
            </w:tcBorders>
            <w:noWrap/>
            <w:vAlign w:val="center"/>
          </w:tcPr>
          <w:p w:rsidR="004121AE" w:rsidRDefault="004121AE" w:rsidP="00BC42AA">
            <w:pPr>
              <w:jc w:val="center"/>
              <w:rPr>
                <w:rFonts w:ascii="宋体" w:cs="宋体"/>
                <w:color w:val="000000"/>
                <w:sz w:val="22"/>
              </w:rPr>
            </w:pPr>
            <w:r>
              <w:rPr>
                <w:color w:val="000000"/>
                <w:sz w:val="22"/>
                <w:szCs w:val="22"/>
              </w:rPr>
              <w:t>2080505</w:t>
            </w:r>
          </w:p>
        </w:tc>
        <w:tc>
          <w:tcPr>
            <w:tcW w:w="4420" w:type="dxa"/>
            <w:tcBorders>
              <w:top w:val="nil"/>
              <w:left w:val="nil"/>
              <w:bottom w:val="single" w:sz="4" w:space="0" w:color="auto"/>
              <w:right w:val="single" w:sz="4" w:space="0" w:color="auto"/>
            </w:tcBorders>
            <w:noWrap/>
            <w:vAlign w:val="center"/>
          </w:tcPr>
          <w:p w:rsidR="004121AE" w:rsidRDefault="004121AE" w:rsidP="00BC42AA">
            <w:pPr>
              <w:jc w:val="center"/>
              <w:rPr>
                <w:rFonts w:ascii="宋体" w:cs="宋体"/>
                <w:sz w:val="20"/>
                <w:szCs w:val="20"/>
              </w:rPr>
            </w:pPr>
            <w:r>
              <w:rPr>
                <w:rFonts w:hint="eastAsia"/>
                <w:sz w:val="20"/>
                <w:szCs w:val="20"/>
              </w:rPr>
              <w:t>机关事业单位基本养老保险缴费支出</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12.11</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12.11</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77"/>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宋体" w:cs="宋体"/>
                <w:color w:val="000000"/>
                <w:sz w:val="22"/>
              </w:rPr>
            </w:pPr>
            <w:r>
              <w:rPr>
                <w:color w:val="000000"/>
                <w:sz w:val="22"/>
                <w:szCs w:val="22"/>
              </w:rPr>
              <w:t>2080506</w:t>
            </w: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sz w:val="20"/>
                <w:szCs w:val="20"/>
              </w:rPr>
            </w:pPr>
            <w:r>
              <w:rPr>
                <w:rFonts w:hint="eastAsia"/>
                <w:sz w:val="20"/>
                <w:szCs w:val="20"/>
              </w:rPr>
              <w:t>机关事业单位职业年金缴费支出</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6.06</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6.06</w:t>
            </w: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67"/>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宋体" w:cs="宋体"/>
                <w:color w:val="000000"/>
                <w:sz w:val="22"/>
              </w:rPr>
            </w:pPr>
            <w:r>
              <w:rPr>
                <w:color w:val="000000"/>
                <w:sz w:val="22"/>
                <w:szCs w:val="22"/>
              </w:rPr>
              <w:t>210</w:t>
            </w: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20"/>
                <w:szCs w:val="20"/>
              </w:rPr>
            </w:pPr>
            <w:r>
              <w:rPr>
                <w:rFonts w:hint="eastAsia"/>
                <w:b/>
                <w:bCs/>
                <w:sz w:val="20"/>
                <w:szCs w:val="20"/>
              </w:rPr>
              <w:t>卫生健康支出</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宋体" w:hAnsi="宋体" w:cs="宋体"/>
                <w:color w:val="000000"/>
                <w:kern w:val="0"/>
                <w:sz w:val="20"/>
                <w:szCs w:val="24"/>
              </w:rPr>
            </w:pP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宋体" w:hAnsi="宋体" w:cs="宋体"/>
                <w:color w:val="000000"/>
                <w:kern w:val="0"/>
                <w:sz w:val="20"/>
                <w:szCs w:val="24"/>
              </w:rPr>
            </w:pPr>
          </w:p>
        </w:tc>
      </w:tr>
      <w:tr w:rsidR="004121AE" w:rsidTr="002D0881">
        <w:trPr>
          <w:trHeight w:val="272"/>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宋体" w:cs="宋体"/>
                <w:color w:val="000000"/>
                <w:sz w:val="22"/>
              </w:rPr>
            </w:pPr>
            <w:r>
              <w:rPr>
                <w:color w:val="000000"/>
                <w:sz w:val="22"/>
                <w:szCs w:val="22"/>
              </w:rPr>
              <w:t>21011</w:t>
            </w: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20"/>
                <w:szCs w:val="20"/>
              </w:rPr>
            </w:pPr>
            <w:r>
              <w:rPr>
                <w:rFonts w:hint="eastAsia"/>
                <w:b/>
                <w:bCs/>
                <w:sz w:val="20"/>
                <w:szCs w:val="20"/>
              </w:rPr>
              <w:t>行政事业单位医疗</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宋体" w:hAnsi="宋体" w:cs="宋体"/>
                <w:color w:val="000000"/>
                <w:kern w:val="0"/>
                <w:sz w:val="20"/>
                <w:szCs w:val="24"/>
              </w:rPr>
            </w:pP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宋体" w:hAnsi="宋体" w:cs="宋体"/>
                <w:color w:val="000000"/>
                <w:kern w:val="0"/>
                <w:sz w:val="20"/>
                <w:szCs w:val="24"/>
              </w:rPr>
            </w:pPr>
          </w:p>
        </w:tc>
      </w:tr>
      <w:tr w:rsidR="004121AE" w:rsidTr="002D0881">
        <w:trPr>
          <w:trHeight w:val="275"/>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宋体" w:cs="宋体"/>
                <w:color w:val="000000"/>
                <w:sz w:val="22"/>
              </w:rPr>
            </w:pPr>
            <w:r>
              <w:rPr>
                <w:color w:val="000000"/>
                <w:sz w:val="22"/>
                <w:szCs w:val="22"/>
              </w:rPr>
              <w:t>2101101</w:t>
            </w: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sz w:val="20"/>
                <w:szCs w:val="20"/>
              </w:rPr>
            </w:pPr>
            <w:r>
              <w:rPr>
                <w:rFonts w:hint="eastAsia"/>
                <w:sz w:val="20"/>
                <w:szCs w:val="20"/>
              </w:rPr>
              <w:t>行政单位医疗</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宋体" w:hAnsi="宋体" w:cs="宋体"/>
                <w:color w:val="000000"/>
                <w:kern w:val="0"/>
                <w:sz w:val="20"/>
                <w:szCs w:val="24"/>
              </w:rPr>
            </w:pPr>
            <w:r>
              <w:rPr>
                <w:rFonts w:ascii="宋体" w:hAnsi="宋体" w:cs="宋体"/>
                <w:color w:val="000000"/>
                <w:kern w:val="0"/>
                <w:sz w:val="20"/>
                <w:szCs w:val="24"/>
              </w:rPr>
              <w:t>4.57</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宋体" w:cs="宋体"/>
                <w:color w:val="000000"/>
                <w:kern w:val="0"/>
                <w:sz w:val="20"/>
                <w:szCs w:val="24"/>
              </w:rPr>
            </w:pP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宋体" w:cs="宋体"/>
                <w:color w:val="000000"/>
                <w:kern w:val="0"/>
                <w:sz w:val="20"/>
                <w:szCs w:val="24"/>
              </w:rPr>
            </w:pPr>
          </w:p>
        </w:tc>
      </w:tr>
      <w:tr w:rsidR="004121AE" w:rsidTr="002D0881">
        <w:trPr>
          <w:trHeight w:val="265"/>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宋体" w:cs="宋体"/>
                <w:color w:val="000000"/>
                <w:sz w:val="22"/>
              </w:rPr>
            </w:pPr>
            <w:r>
              <w:rPr>
                <w:color w:val="000000"/>
                <w:sz w:val="22"/>
                <w:szCs w:val="22"/>
              </w:rPr>
              <w:t>221</w:t>
            </w: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20"/>
                <w:szCs w:val="20"/>
              </w:rPr>
            </w:pPr>
            <w:r>
              <w:rPr>
                <w:rFonts w:hint="eastAsia"/>
                <w:b/>
                <w:bCs/>
                <w:sz w:val="20"/>
                <w:szCs w:val="20"/>
              </w:rPr>
              <w:t>住房保障支出</w:t>
            </w:r>
          </w:p>
        </w:tc>
        <w:tc>
          <w:tcPr>
            <w:tcW w:w="1680" w:type="dxa"/>
            <w:tcBorders>
              <w:top w:val="nil"/>
              <w:left w:val="nil"/>
              <w:bottom w:val="single" w:sz="4" w:space="0" w:color="auto"/>
              <w:right w:val="single" w:sz="4" w:space="0" w:color="auto"/>
            </w:tcBorders>
          </w:tcPr>
          <w:p w:rsidR="004121AE" w:rsidRDefault="004121AE" w:rsidP="00BC42AA">
            <w:pPr>
              <w:jc w:val="right"/>
            </w:pPr>
            <w:r w:rsidRPr="00EF1D43">
              <w:rPr>
                <w:rFonts w:ascii="宋体" w:hAnsi="宋体" w:cs="宋体"/>
                <w:color w:val="000000"/>
                <w:kern w:val="0"/>
                <w:sz w:val="20"/>
                <w:szCs w:val="24"/>
              </w:rPr>
              <w:t>24.47</w:t>
            </w:r>
          </w:p>
        </w:tc>
        <w:tc>
          <w:tcPr>
            <w:tcW w:w="1680" w:type="dxa"/>
            <w:tcBorders>
              <w:top w:val="nil"/>
              <w:left w:val="nil"/>
              <w:bottom w:val="single" w:sz="4" w:space="0" w:color="auto"/>
              <w:right w:val="single" w:sz="4" w:space="0" w:color="auto"/>
            </w:tcBorders>
          </w:tcPr>
          <w:p w:rsidR="004121AE" w:rsidRDefault="004121AE" w:rsidP="00BC42AA">
            <w:pPr>
              <w:jc w:val="right"/>
            </w:pPr>
            <w:r w:rsidRPr="00EF1D43">
              <w:rPr>
                <w:rFonts w:ascii="宋体" w:hAnsi="宋体" w:cs="宋体"/>
                <w:color w:val="000000"/>
                <w:kern w:val="0"/>
                <w:sz w:val="20"/>
                <w:szCs w:val="24"/>
              </w:rPr>
              <w:t>24.47</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宋体" w:cs="宋体"/>
                <w:color w:val="000000"/>
                <w:kern w:val="0"/>
                <w:sz w:val="20"/>
                <w:szCs w:val="24"/>
              </w:rPr>
            </w:pP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宋体" w:cs="宋体"/>
                <w:color w:val="000000"/>
                <w:kern w:val="0"/>
                <w:sz w:val="20"/>
                <w:szCs w:val="24"/>
              </w:rPr>
            </w:pPr>
          </w:p>
        </w:tc>
      </w:tr>
      <w:tr w:rsidR="004121AE" w:rsidTr="002D0881">
        <w:trPr>
          <w:trHeight w:val="283"/>
        </w:trPr>
        <w:tc>
          <w:tcPr>
            <w:tcW w:w="1680" w:type="dxa"/>
            <w:tcBorders>
              <w:top w:val="nil"/>
              <w:left w:val="single" w:sz="8" w:space="0" w:color="auto"/>
              <w:bottom w:val="single" w:sz="4" w:space="0" w:color="auto"/>
              <w:right w:val="single" w:sz="4" w:space="0" w:color="auto"/>
            </w:tcBorders>
            <w:vAlign w:val="center"/>
          </w:tcPr>
          <w:p w:rsidR="004121AE" w:rsidRDefault="004121AE" w:rsidP="00BC42AA">
            <w:pPr>
              <w:jc w:val="center"/>
              <w:rPr>
                <w:rFonts w:ascii="宋体" w:cs="宋体"/>
                <w:color w:val="000000"/>
                <w:sz w:val="22"/>
              </w:rPr>
            </w:pPr>
            <w:r>
              <w:rPr>
                <w:color w:val="000000"/>
                <w:sz w:val="22"/>
                <w:szCs w:val="22"/>
              </w:rPr>
              <w:t>22102</w:t>
            </w:r>
          </w:p>
        </w:tc>
        <w:tc>
          <w:tcPr>
            <w:tcW w:w="4420" w:type="dxa"/>
            <w:tcBorders>
              <w:top w:val="nil"/>
              <w:left w:val="nil"/>
              <w:bottom w:val="single" w:sz="4" w:space="0" w:color="auto"/>
              <w:right w:val="single" w:sz="4" w:space="0" w:color="auto"/>
            </w:tcBorders>
            <w:vAlign w:val="center"/>
          </w:tcPr>
          <w:p w:rsidR="004121AE" w:rsidRDefault="004121AE" w:rsidP="00BC42AA">
            <w:pPr>
              <w:jc w:val="center"/>
              <w:rPr>
                <w:rFonts w:ascii="宋体" w:cs="宋体"/>
                <w:b/>
                <w:bCs/>
                <w:sz w:val="20"/>
                <w:szCs w:val="20"/>
              </w:rPr>
            </w:pPr>
            <w:r>
              <w:rPr>
                <w:rFonts w:hint="eastAsia"/>
                <w:b/>
                <w:bCs/>
                <w:sz w:val="20"/>
                <w:szCs w:val="20"/>
              </w:rPr>
              <w:t>住房改革支出</w:t>
            </w:r>
          </w:p>
        </w:tc>
        <w:tc>
          <w:tcPr>
            <w:tcW w:w="1680" w:type="dxa"/>
            <w:tcBorders>
              <w:top w:val="nil"/>
              <w:left w:val="nil"/>
              <w:bottom w:val="single" w:sz="4" w:space="0" w:color="auto"/>
              <w:right w:val="single" w:sz="4" w:space="0" w:color="auto"/>
            </w:tcBorders>
          </w:tcPr>
          <w:p w:rsidR="004121AE" w:rsidRDefault="004121AE" w:rsidP="00BC42AA">
            <w:pPr>
              <w:jc w:val="right"/>
            </w:pPr>
            <w:r w:rsidRPr="00EF1D43">
              <w:rPr>
                <w:rFonts w:ascii="宋体" w:hAnsi="宋体" w:cs="宋体"/>
                <w:color w:val="000000"/>
                <w:kern w:val="0"/>
                <w:sz w:val="20"/>
                <w:szCs w:val="24"/>
              </w:rPr>
              <w:t>24.47</w:t>
            </w:r>
          </w:p>
        </w:tc>
        <w:tc>
          <w:tcPr>
            <w:tcW w:w="1680" w:type="dxa"/>
            <w:tcBorders>
              <w:top w:val="nil"/>
              <w:left w:val="nil"/>
              <w:bottom w:val="single" w:sz="4" w:space="0" w:color="auto"/>
              <w:right w:val="single" w:sz="4" w:space="0" w:color="auto"/>
            </w:tcBorders>
          </w:tcPr>
          <w:p w:rsidR="004121AE" w:rsidRDefault="004121AE" w:rsidP="00BC42AA">
            <w:pPr>
              <w:jc w:val="right"/>
            </w:pPr>
            <w:r w:rsidRPr="00EF1D43">
              <w:rPr>
                <w:rFonts w:ascii="宋体" w:hAnsi="宋体" w:cs="宋体"/>
                <w:color w:val="000000"/>
                <w:kern w:val="0"/>
                <w:sz w:val="20"/>
                <w:szCs w:val="24"/>
              </w:rPr>
              <w:t>24.47</w:t>
            </w:r>
          </w:p>
        </w:tc>
        <w:tc>
          <w:tcPr>
            <w:tcW w:w="1680" w:type="dxa"/>
            <w:tcBorders>
              <w:top w:val="nil"/>
              <w:left w:val="nil"/>
              <w:bottom w:val="single" w:sz="4" w:space="0" w:color="auto"/>
              <w:right w:val="single" w:sz="4" w:space="0" w:color="auto"/>
            </w:tcBorders>
            <w:vAlign w:val="center"/>
          </w:tcPr>
          <w:p w:rsidR="004121AE" w:rsidRDefault="004121AE" w:rsidP="00BC42AA">
            <w:pPr>
              <w:jc w:val="right"/>
              <w:rPr>
                <w:rFonts w:ascii="宋体" w:cs="宋体"/>
                <w:color w:val="000000"/>
                <w:kern w:val="0"/>
                <w:sz w:val="20"/>
                <w:szCs w:val="24"/>
              </w:rPr>
            </w:pPr>
          </w:p>
        </w:tc>
        <w:tc>
          <w:tcPr>
            <w:tcW w:w="1680" w:type="dxa"/>
            <w:tcBorders>
              <w:top w:val="nil"/>
              <w:left w:val="nil"/>
              <w:bottom w:val="single" w:sz="4" w:space="0" w:color="auto"/>
              <w:right w:val="single" w:sz="8" w:space="0" w:color="auto"/>
            </w:tcBorders>
            <w:vAlign w:val="center"/>
          </w:tcPr>
          <w:p w:rsidR="004121AE" w:rsidRDefault="004121AE" w:rsidP="00BC42AA">
            <w:pPr>
              <w:jc w:val="right"/>
              <w:rPr>
                <w:rFonts w:ascii="宋体" w:cs="宋体"/>
                <w:color w:val="000000"/>
                <w:kern w:val="0"/>
                <w:sz w:val="20"/>
                <w:szCs w:val="24"/>
              </w:rPr>
            </w:pPr>
          </w:p>
        </w:tc>
      </w:tr>
      <w:tr w:rsidR="004121AE" w:rsidTr="002D0881">
        <w:trPr>
          <w:trHeight w:val="260"/>
        </w:trPr>
        <w:tc>
          <w:tcPr>
            <w:tcW w:w="1680" w:type="dxa"/>
            <w:tcBorders>
              <w:top w:val="nil"/>
              <w:left w:val="single" w:sz="8" w:space="0" w:color="auto"/>
              <w:bottom w:val="single" w:sz="8" w:space="0" w:color="auto"/>
              <w:right w:val="single" w:sz="4" w:space="0" w:color="auto"/>
            </w:tcBorders>
            <w:vAlign w:val="center"/>
          </w:tcPr>
          <w:p w:rsidR="004121AE" w:rsidRDefault="004121AE" w:rsidP="00BC42AA">
            <w:pPr>
              <w:jc w:val="center"/>
              <w:rPr>
                <w:rFonts w:ascii="宋体" w:cs="宋体"/>
                <w:color w:val="000000"/>
                <w:sz w:val="22"/>
              </w:rPr>
            </w:pPr>
            <w:r>
              <w:rPr>
                <w:color w:val="000000"/>
                <w:sz w:val="22"/>
                <w:szCs w:val="22"/>
              </w:rPr>
              <w:t>2210201</w:t>
            </w:r>
          </w:p>
        </w:tc>
        <w:tc>
          <w:tcPr>
            <w:tcW w:w="4420" w:type="dxa"/>
            <w:tcBorders>
              <w:top w:val="nil"/>
              <w:left w:val="nil"/>
              <w:bottom w:val="single" w:sz="8" w:space="0" w:color="auto"/>
              <w:right w:val="single" w:sz="4" w:space="0" w:color="auto"/>
            </w:tcBorders>
            <w:vAlign w:val="center"/>
          </w:tcPr>
          <w:p w:rsidR="004121AE" w:rsidRDefault="004121AE" w:rsidP="00BC42AA">
            <w:pPr>
              <w:jc w:val="center"/>
              <w:rPr>
                <w:rFonts w:ascii="宋体" w:cs="宋体"/>
                <w:sz w:val="20"/>
                <w:szCs w:val="20"/>
              </w:rPr>
            </w:pPr>
            <w:r>
              <w:rPr>
                <w:rFonts w:hint="eastAsia"/>
                <w:sz w:val="20"/>
                <w:szCs w:val="20"/>
              </w:rPr>
              <w:t>住房公积金</w:t>
            </w:r>
          </w:p>
        </w:tc>
        <w:tc>
          <w:tcPr>
            <w:tcW w:w="1680" w:type="dxa"/>
            <w:tcBorders>
              <w:top w:val="nil"/>
              <w:left w:val="nil"/>
              <w:bottom w:val="single" w:sz="8"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24.47</w:t>
            </w:r>
            <w:r>
              <w:rPr>
                <w:rFonts w:ascii="宋体" w:hAnsi="宋体" w:cs="宋体" w:hint="eastAsia"/>
                <w:color w:val="000000"/>
                <w:kern w:val="0"/>
                <w:sz w:val="20"/>
                <w:szCs w:val="24"/>
              </w:rPr>
              <w:t xml:space="preserve">　</w:t>
            </w:r>
          </w:p>
        </w:tc>
        <w:tc>
          <w:tcPr>
            <w:tcW w:w="1680" w:type="dxa"/>
            <w:tcBorders>
              <w:top w:val="nil"/>
              <w:left w:val="nil"/>
              <w:bottom w:val="single" w:sz="8"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color w:val="000000"/>
                <w:kern w:val="0"/>
                <w:sz w:val="20"/>
                <w:szCs w:val="24"/>
              </w:rPr>
              <w:t>24.47</w:t>
            </w:r>
            <w:r>
              <w:rPr>
                <w:rFonts w:ascii="宋体" w:hAnsi="宋体" w:cs="宋体" w:hint="eastAsia"/>
                <w:color w:val="000000"/>
                <w:kern w:val="0"/>
                <w:sz w:val="20"/>
                <w:szCs w:val="24"/>
              </w:rPr>
              <w:t xml:space="preserve">　</w:t>
            </w:r>
          </w:p>
        </w:tc>
        <w:tc>
          <w:tcPr>
            <w:tcW w:w="1680" w:type="dxa"/>
            <w:tcBorders>
              <w:top w:val="nil"/>
              <w:left w:val="nil"/>
              <w:bottom w:val="single" w:sz="8"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80" w:type="dxa"/>
            <w:tcBorders>
              <w:top w:val="nil"/>
              <w:left w:val="nil"/>
              <w:bottom w:val="single" w:sz="8" w:space="0" w:color="auto"/>
              <w:right w:val="single" w:sz="8" w:space="0" w:color="auto"/>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r w:rsidR="004121AE" w:rsidTr="00BC42AA">
        <w:trPr>
          <w:trHeight w:val="270"/>
        </w:trPr>
        <w:tc>
          <w:tcPr>
            <w:tcW w:w="12820" w:type="dxa"/>
            <w:gridSpan w:val="6"/>
            <w:tcBorders>
              <w:top w:val="single" w:sz="8" w:space="0" w:color="auto"/>
              <w:left w:val="nil"/>
              <w:bottom w:val="nil"/>
              <w:right w:val="nil"/>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注：本表反映本年度一般公共预算财政拨款支出情况。</w:t>
            </w:r>
          </w:p>
        </w:tc>
      </w:tr>
    </w:tbl>
    <w:p w:rsidR="004121AE" w:rsidRDefault="004121AE" w:rsidP="004121AE">
      <w:pPr>
        <w:jc w:val="left"/>
        <w:rPr>
          <w:rFonts w:ascii="宋体"/>
          <w:kern w:val="0"/>
          <w:sz w:val="36"/>
          <w:szCs w:val="24"/>
        </w:rPr>
      </w:pPr>
    </w:p>
    <w:p w:rsidR="002D0881" w:rsidRDefault="002D0881" w:rsidP="004121AE">
      <w:pPr>
        <w:jc w:val="left"/>
        <w:rPr>
          <w:rFonts w:ascii="宋体"/>
          <w:kern w:val="0"/>
          <w:sz w:val="36"/>
          <w:szCs w:val="24"/>
        </w:rPr>
      </w:pPr>
    </w:p>
    <w:p w:rsidR="002D0881" w:rsidRDefault="002D0881" w:rsidP="004121AE">
      <w:pPr>
        <w:jc w:val="left"/>
        <w:rPr>
          <w:rFonts w:ascii="宋体"/>
          <w:kern w:val="0"/>
          <w:sz w:val="36"/>
          <w:szCs w:val="24"/>
        </w:rPr>
      </w:pPr>
    </w:p>
    <w:p w:rsidR="002D0881" w:rsidRDefault="002D0881" w:rsidP="004121AE">
      <w:pPr>
        <w:jc w:val="left"/>
        <w:rPr>
          <w:rFonts w:ascii="宋体"/>
          <w:kern w:val="0"/>
          <w:sz w:val="36"/>
          <w:szCs w:val="24"/>
        </w:rPr>
      </w:pPr>
    </w:p>
    <w:p w:rsidR="002D0881" w:rsidRDefault="002D0881" w:rsidP="004121AE">
      <w:pPr>
        <w:jc w:val="left"/>
        <w:rPr>
          <w:rFonts w:ascii="宋体"/>
          <w:kern w:val="0"/>
          <w:sz w:val="36"/>
          <w:szCs w:val="24"/>
        </w:rPr>
      </w:pPr>
    </w:p>
    <w:p w:rsidR="002D0881" w:rsidRDefault="002D0881" w:rsidP="004121AE">
      <w:pPr>
        <w:jc w:val="left"/>
        <w:rPr>
          <w:rFonts w:ascii="宋体"/>
          <w:kern w:val="0"/>
          <w:sz w:val="36"/>
          <w:szCs w:val="24"/>
        </w:rPr>
      </w:pPr>
    </w:p>
    <w:p w:rsidR="002D0881" w:rsidRDefault="002D0881" w:rsidP="004121AE">
      <w:pPr>
        <w:jc w:val="left"/>
        <w:rPr>
          <w:rFonts w:ascii="宋体"/>
          <w:kern w:val="0"/>
          <w:sz w:val="36"/>
          <w:szCs w:val="24"/>
        </w:rPr>
      </w:pPr>
    </w:p>
    <w:tbl>
      <w:tblPr>
        <w:tblpPr w:leftFromText="180" w:rightFromText="180" w:vertAnchor="page" w:horzAnchor="margin" w:tblpY="1831"/>
        <w:tblW w:w="0" w:type="auto"/>
        <w:tblLayout w:type="fixed"/>
        <w:tblLook w:val="0000"/>
      </w:tblPr>
      <w:tblGrid>
        <w:gridCol w:w="1360"/>
        <w:gridCol w:w="3160"/>
        <w:gridCol w:w="1320"/>
        <w:gridCol w:w="1360"/>
        <w:gridCol w:w="3160"/>
        <w:gridCol w:w="1660"/>
      </w:tblGrid>
      <w:tr w:rsidR="004121AE" w:rsidTr="002D0881">
        <w:trPr>
          <w:trHeight w:val="540"/>
        </w:trPr>
        <w:tc>
          <w:tcPr>
            <w:tcW w:w="12020" w:type="dxa"/>
            <w:gridSpan w:val="6"/>
            <w:tcBorders>
              <w:top w:val="nil"/>
              <w:left w:val="nil"/>
              <w:bottom w:val="nil"/>
              <w:right w:val="nil"/>
            </w:tcBorders>
            <w:vAlign w:val="center"/>
          </w:tcPr>
          <w:p w:rsidR="004121AE" w:rsidRDefault="004121AE" w:rsidP="002D0881">
            <w:pPr>
              <w:jc w:val="center"/>
              <w:rPr>
                <w:rFonts w:ascii="???????" w:eastAsia="Times New Roman" w:hAnsi="宋体"/>
                <w:color w:val="000000"/>
                <w:kern w:val="0"/>
                <w:sz w:val="44"/>
                <w:szCs w:val="24"/>
              </w:rPr>
            </w:pPr>
            <w:r>
              <w:rPr>
                <w:rFonts w:ascii="宋体" w:hAnsi="宋体" w:cs="宋体" w:hint="eastAsia"/>
                <w:color w:val="000000"/>
                <w:kern w:val="0"/>
                <w:sz w:val="44"/>
                <w:szCs w:val="24"/>
              </w:rPr>
              <w:t>一般公共预算基本支出决算表</w:t>
            </w:r>
          </w:p>
        </w:tc>
      </w:tr>
      <w:tr w:rsidR="004121AE" w:rsidTr="002D0881">
        <w:trPr>
          <w:trHeight w:val="330"/>
        </w:trPr>
        <w:tc>
          <w:tcPr>
            <w:tcW w:w="12020" w:type="dxa"/>
            <w:gridSpan w:val="6"/>
            <w:tcBorders>
              <w:top w:val="nil"/>
              <w:left w:val="nil"/>
              <w:right w:val="nil"/>
            </w:tcBorders>
            <w:vAlign w:val="center"/>
          </w:tcPr>
          <w:p w:rsidR="004121AE" w:rsidRDefault="004121AE" w:rsidP="002D0881">
            <w:pPr>
              <w:jc w:val="right"/>
              <w:rPr>
                <w:rFonts w:ascii="???????" w:eastAsia="Times New Roman" w:hAnsi="宋体"/>
                <w:color w:val="000000"/>
                <w:kern w:val="0"/>
                <w:sz w:val="20"/>
                <w:szCs w:val="24"/>
              </w:rPr>
            </w:pPr>
            <w:r>
              <w:rPr>
                <w:rFonts w:ascii="宋体" w:hAnsi="宋体" w:cs="宋体" w:hint="eastAsia"/>
                <w:color w:val="000000"/>
                <w:kern w:val="0"/>
                <w:sz w:val="20"/>
                <w:szCs w:val="24"/>
              </w:rPr>
              <w:t>报表编号：公开</w:t>
            </w:r>
            <w:r>
              <w:rPr>
                <w:rFonts w:ascii="???????" w:eastAsia="Times New Roman" w:hAnsi="宋体"/>
                <w:color w:val="000000"/>
                <w:kern w:val="0"/>
                <w:sz w:val="20"/>
                <w:szCs w:val="24"/>
              </w:rPr>
              <w:t>08</w:t>
            </w:r>
            <w:r>
              <w:rPr>
                <w:rFonts w:ascii="宋体" w:hAnsi="宋体" w:cs="宋体" w:hint="eastAsia"/>
                <w:color w:val="000000"/>
                <w:kern w:val="0"/>
                <w:sz w:val="20"/>
                <w:szCs w:val="24"/>
              </w:rPr>
              <w:t>表</w:t>
            </w:r>
          </w:p>
        </w:tc>
      </w:tr>
      <w:tr w:rsidR="004121AE" w:rsidTr="002D0881">
        <w:trPr>
          <w:trHeight w:val="285"/>
        </w:trPr>
        <w:tc>
          <w:tcPr>
            <w:tcW w:w="5840" w:type="dxa"/>
            <w:gridSpan w:val="3"/>
            <w:tcBorders>
              <w:top w:val="nil"/>
              <w:left w:val="nil"/>
              <w:bottom w:val="single" w:sz="8" w:space="0" w:color="auto"/>
              <w:right w:val="nil"/>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单位名称：</w:t>
            </w:r>
            <w:r>
              <w:rPr>
                <w:rFonts w:ascii="????_GBK" w:eastAsia="Times New Roman" w:hAnsi="宋体"/>
                <w:color w:val="000000"/>
                <w:kern w:val="0"/>
                <w:sz w:val="20"/>
                <w:szCs w:val="24"/>
              </w:rPr>
              <w:t xml:space="preserve"> </w:t>
            </w:r>
            <w:r>
              <w:rPr>
                <w:rFonts w:ascii="宋体" w:hAnsi="宋体" w:hint="eastAsia"/>
                <w:color w:val="000000"/>
                <w:kern w:val="0"/>
                <w:sz w:val="20"/>
                <w:szCs w:val="24"/>
              </w:rPr>
              <w:t>中国（浙江）自由贸易试验区岱山综合事务服务中心</w:t>
            </w:r>
          </w:p>
        </w:tc>
        <w:tc>
          <w:tcPr>
            <w:tcW w:w="6180" w:type="dxa"/>
            <w:gridSpan w:val="3"/>
            <w:tcBorders>
              <w:top w:val="nil"/>
              <w:left w:val="nil"/>
              <w:bottom w:val="single" w:sz="8" w:space="0" w:color="auto"/>
              <w:right w:val="nil"/>
            </w:tcBorders>
            <w:vAlign w:val="center"/>
          </w:tcPr>
          <w:p w:rsidR="004121AE" w:rsidRDefault="004121AE" w:rsidP="002D0881">
            <w:pPr>
              <w:jc w:val="right"/>
              <w:rPr>
                <w:rFonts w:ascii="????_GBK" w:eastAsia="Times New Roman" w:hAnsi="宋体"/>
                <w:color w:val="000000"/>
                <w:kern w:val="0"/>
                <w:sz w:val="20"/>
                <w:szCs w:val="24"/>
              </w:rPr>
            </w:pPr>
            <w:r>
              <w:rPr>
                <w:rFonts w:ascii="宋体" w:hAnsi="宋体" w:cs="宋体" w:hint="eastAsia"/>
                <w:color w:val="000000"/>
                <w:kern w:val="0"/>
                <w:sz w:val="20"/>
                <w:szCs w:val="24"/>
              </w:rPr>
              <w:t>单位：万元</w:t>
            </w:r>
          </w:p>
        </w:tc>
      </w:tr>
      <w:tr w:rsidR="004121AE" w:rsidTr="002D0881">
        <w:trPr>
          <w:trHeight w:val="420"/>
        </w:trPr>
        <w:tc>
          <w:tcPr>
            <w:tcW w:w="5840" w:type="dxa"/>
            <w:gridSpan w:val="3"/>
            <w:tcBorders>
              <w:top w:val="single" w:sz="8" w:space="0" w:color="auto"/>
              <w:left w:val="single" w:sz="8" w:space="0" w:color="auto"/>
              <w:bottom w:val="single" w:sz="4" w:space="0" w:color="auto"/>
              <w:right w:val="single" w:sz="4" w:space="0" w:color="auto"/>
            </w:tcBorders>
            <w:vAlign w:val="center"/>
          </w:tcPr>
          <w:p w:rsidR="004121AE" w:rsidRDefault="004121AE" w:rsidP="002D0881">
            <w:pPr>
              <w:jc w:val="center"/>
              <w:rPr>
                <w:rFonts w:ascii="????_GBK" w:eastAsia="Times New Roman" w:hAnsi="宋体"/>
                <w:color w:val="000000"/>
                <w:kern w:val="0"/>
                <w:sz w:val="20"/>
                <w:szCs w:val="24"/>
              </w:rPr>
            </w:pPr>
            <w:r>
              <w:rPr>
                <w:rFonts w:ascii="宋体" w:hAnsi="宋体" w:cs="宋体" w:hint="eastAsia"/>
                <w:color w:val="000000"/>
                <w:kern w:val="0"/>
                <w:sz w:val="20"/>
                <w:szCs w:val="24"/>
              </w:rPr>
              <w:t>人员经费</w:t>
            </w:r>
          </w:p>
        </w:tc>
        <w:tc>
          <w:tcPr>
            <w:tcW w:w="6180" w:type="dxa"/>
            <w:gridSpan w:val="3"/>
            <w:tcBorders>
              <w:top w:val="single" w:sz="8" w:space="0" w:color="auto"/>
              <w:left w:val="nil"/>
              <w:bottom w:val="single" w:sz="4" w:space="0" w:color="auto"/>
              <w:right w:val="single" w:sz="8" w:space="0" w:color="000000"/>
            </w:tcBorders>
            <w:vAlign w:val="center"/>
          </w:tcPr>
          <w:p w:rsidR="004121AE" w:rsidRDefault="004121AE" w:rsidP="002D0881">
            <w:pPr>
              <w:jc w:val="center"/>
              <w:rPr>
                <w:rFonts w:ascii="????_GBK" w:eastAsia="Times New Roman" w:hAnsi="宋体"/>
                <w:color w:val="000000"/>
                <w:kern w:val="0"/>
                <w:sz w:val="20"/>
                <w:szCs w:val="24"/>
              </w:rPr>
            </w:pPr>
            <w:r>
              <w:rPr>
                <w:rFonts w:ascii="宋体" w:hAnsi="宋体" w:cs="宋体" w:hint="eastAsia"/>
                <w:color w:val="000000"/>
                <w:kern w:val="0"/>
                <w:sz w:val="20"/>
                <w:szCs w:val="24"/>
              </w:rPr>
              <w:t>公用经费</w:t>
            </w:r>
          </w:p>
        </w:tc>
      </w:tr>
      <w:tr w:rsidR="004121AE" w:rsidTr="002D0881">
        <w:trPr>
          <w:trHeight w:val="420"/>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center"/>
              <w:rPr>
                <w:rFonts w:ascii="????_GBK" w:eastAsia="Times New Roman" w:hAnsi="宋体"/>
                <w:color w:val="000000"/>
                <w:kern w:val="0"/>
                <w:sz w:val="20"/>
                <w:szCs w:val="24"/>
              </w:rPr>
            </w:pPr>
            <w:r>
              <w:rPr>
                <w:rFonts w:ascii="宋体" w:hAnsi="宋体" w:cs="宋体" w:hint="eastAsia"/>
                <w:color w:val="000000"/>
                <w:kern w:val="0"/>
                <w:sz w:val="20"/>
                <w:szCs w:val="24"/>
              </w:rPr>
              <w:t>科目编码</w:t>
            </w:r>
          </w:p>
        </w:tc>
        <w:tc>
          <w:tcPr>
            <w:tcW w:w="3160" w:type="dxa"/>
            <w:tcBorders>
              <w:top w:val="nil"/>
              <w:left w:val="nil"/>
              <w:bottom w:val="single" w:sz="4" w:space="0" w:color="auto"/>
              <w:right w:val="single" w:sz="4" w:space="0" w:color="auto"/>
            </w:tcBorders>
            <w:vAlign w:val="center"/>
          </w:tcPr>
          <w:p w:rsidR="004121AE" w:rsidRDefault="004121AE" w:rsidP="002D0881">
            <w:pPr>
              <w:jc w:val="center"/>
              <w:rPr>
                <w:rFonts w:ascii="????_GBK" w:eastAsia="Times New Roman" w:hAnsi="宋体"/>
                <w:color w:val="000000"/>
                <w:kern w:val="0"/>
                <w:sz w:val="20"/>
                <w:szCs w:val="24"/>
              </w:rPr>
            </w:pPr>
            <w:r>
              <w:rPr>
                <w:rFonts w:ascii="宋体" w:hAnsi="宋体" w:cs="宋体" w:hint="eastAsia"/>
                <w:color w:val="000000"/>
                <w:kern w:val="0"/>
                <w:sz w:val="20"/>
                <w:szCs w:val="24"/>
              </w:rPr>
              <w:t>科目名称</w:t>
            </w:r>
          </w:p>
        </w:tc>
        <w:tc>
          <w:tcPr>
            <w:tcW w:w="1320" w:type="dxa"/>
            <w:tcBorders>
              <w:top w:val="nil"/>
              <w:left w:val="nil"/>
              <w:bottom w:val="single" w:sz="4" w:space="0" w:color="auto"/>
              <w:right w:val="single" w:sz="4" w:space="0" w:color="auto"/>
            </w:tcBorders>
            <w:vAlign w:val="center"/>
          </w:tcPr>
          <w:p w:rsidR="004121AE" w:rsidRDefault="004121AE" w:rsidP="002D0881">
            <w:pPr>
              <w:jc w:val="center"/>
              <w:rPr>
                <w:rFonts w:ascii="????_GBK" w:eastAsia="Times New Roman" w:hAnsi="宋体"/>
                <w:color w:val="000000"/>
                <w:kern w:val="0"/>
                <w:sz w:val="20"/>
                <w:szCs w:val="24"/>
              </w:rPr>
            </w:pPr>
            <w:r>
              <w:rPr>
                <w:rFonts w:ascii="宋体" w:hAnsi="宋体" w:cs="宋体" w:hint="eastAsia"/>
                <w:color w:val="000000"/>
                <w:kern w:val="0"/>
                <w:sz w:val="20"/>
                <w:szCs w:val="24"/>
              </w:rPr>
              <w:t>金额</w:t>
            </w:r>
          </w:p>
        </w:tc>
        <w:tc>
          <w:tcPr>
            <w:tcW w:w="1360" w:type="dxa"/>
            <w:tcBorders>
              <w:top w:val="nil"/>
              <w:left w:val="nil"/>
              <w:bottom w:val="single" w:sz="4" w:space="0" w:color="auto"/>
              <w:right w:val="single" w:sz="4" w:space="0" w:color="auto"/>
            </w:tcBorders>
            <w:vAlign w:val="center"/>
          </w:tcPr>
          <w:p w:rsidR="004121AE" w:rsidRDefault="004121AE" w:rsidP="002D0881">
            <w:pPr>
              <w:jc w:val="center"/>
              <w:rPr>
                <w:rFonts w:ascii="????_GBK" w:eastAsia="Times New Roman" w:hAnsi="宋体"/>
                <w:color w:val="000000"/>
                <w:kern w:val="0"/>
                <w:sz w:val="20"/>
                <w:szCs w:val="24"/>
              </w:rPr>
            </w:pPr>
            <w:r>
              <w:rPr>
                <w:rFonts w:ascii="宋体" w:hAnsi="宋体" w:cs="宋体" w:hint="eastAsia"/>
                <w:color w:val="000000"/>
                <w:kern w:val="0"/>
                <w:sz w:val="20"/>
                <w:szCs w:val="24"/>
              </w:rPr>
              <w:t>科目编码</w:t>
            </w:r>
          </w:p>
        </w:tc>
        <w:tc>
          <w:tcPr>
            <w:tcW w:w="3160" w:type="dxa"/>
            <w:tcBorders>
              <w:top w:val="nil"/>
              <w:left w:val="nil"/>
              <w:bottom w:val="single" w:sz="4" w:space="0" w:color="auto"/>
              <w:right w:val="single" w:sz="4" w:space="0" w:color="auto"/>
            </w:tcBorders>
            <w:vAlign w:val="center"/>
          </w:tcPr>
          <w:p w:rsidR="004121AE" w:rsidRDefault="004121AE" w:rsidP="002D0881">
            <w:pPr>
              <w:jc w:val="center"/>
              <w:rPr>
                <w:rFonts w:ascii="????_GBK" w:eastAsia="Times New Roman" w:hAnsi="宋体"/>
                <w:color w:val="000000"/>
                <w:kern w:val="0"/>
                <w:sz w:val="20"/>
                <w:szCs w:val="24"/>
              </w:rPr>
            </w:pPr>
            <w:r>
              <w:rPr>
                <w:rFonts w:ascii="宋体" w:hAnsi="宋体" w:cs="宋体" w:hint="eastAsia"/>
                <w:color w:val="000000"/>
                <w:kern w:val="0"/>
                <w:sz w:val="20"/>
                <w:szCs w:val="24"/>
              </w:rPr>
              <w:t>科目名称</w:t>
            </w:r>
          </w:p>
        </w:tc>
        <w:tc>
          <w:tcPr>
            <w:tcW w:w="1660" w:type="dxa"/>
            <w:tcBorders>
              <w:top w:val="nil"/>
              <w:left w:val="nil"/>
              <w:bottom w:val="single" w:sz="4" w:space="0" w:color="auto"/>
              <w:right w:val="single" w:sz="8" w:space="0" w:color="auto"/>
            </w:tcBorders>
            <w:vAlign w:val="center"/>
          </w:tcPr>
          <w:p w:rsidR="004121AE" w:rsidRDefault="004121AE" w:rsidP="002D0881">
            <w:pPr>
              <w:jc w:val="center"/>
              <w:rPr>
                <w:rFonts w:ascii="????_GBK" w:eastAsia="Times New Roman" w:hAnsi="宋体"/>
                <w:color w:val="000000"/>
                <w:kern w:val="0"/>
                <w:sz w:val="20"/>
                <w:szCs w:val="24"/>
              </w:rPr>
            </w:pPr>
            <w:r>
              <w:rPr>
                <w:rFonts w:ascii="宋体" w:hAnsi="宋体" w:cs="宋体" w:hint="eastAsia"/>
                <w:color w:val="000000"/>
                <w:kern w:val="0"/>
                <w:sz w:val="20"/>
                <w:szCs w:val="24"/>
              </w:rPr>
              <w:t>金额</w:t>
            </w:r>
          </w:p>
        </w:tc>
      </w:tr>
      <w:tr w:rsidR="004121AE" w:rsidTr="002D0881">
        <w:trPr>
          <w:trHeight w:val="204"/>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_GBK" w:eastAsia="Times New Roman" w:hAnsi="宋体"/>
                <w:b/>
                <w:color w:val="000000"/>
                <w:kern w:val="0"/>
                <w:sz w:val="20"/>
                <w:szCs w:val="24"/>
              </w:rPr>
              <w:t>301</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宋体" w:hAnsi="宋体" w:cs="宋体" w:hint="eastAsia"/>
                <w:b/>
                <w:color w:val="000000"/>
                <w:kern w:val="0"/>
                <w:sz w:val="20"/>
                <w:szCs w:val="24"/>
              </w:rPr>
              <w:t>工资福利支出</w:t>
            </w:r>
          </w:p>
        </w:tc>
        <w:tc>
          <w:tcPr>
            <w:tcW w:w="132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宋体" w:hAnsi="宋体" w:cs="宋体" w:hint="eastAsia"/>
                <w:b/>
                <w:color w:val="000000"/>
                <w:kern w:val="0"/>
                <w:sz w:val="20"/>
                <w:szCs w:val="24"/>
              </w:rPr>
              <w:t xml:space="preserve">　</w:t>
            </w:r>
            <w:r>
              <w:rPr>
                <w:rFonts w:ascii="宋体" w:hAnsi="宋体" w:cs="宋体"/>
                <w:b/>
                <w:color w:val="000000"/>
                <w:kern w:val="0"/>
                <w:sz w:val="20"/>
                <w:szCs w:val="24"/>
              </w:rPr>
              <w:t>129.05</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_GBK" w:eastAsia="Times New Roman" w:hAnsi="宋体"/>
                <w:b/>
                <w:color w:val="000000"/>
                <w:kern w:val="0"/>
                <w:sz w:val="20"/>
                <w:szCs w:val="24"/>
              </w:rPr>
              <w:t>302</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宋体" w:hAnsi="宋体" w:cs="宋体" w:hint="eastAsia"/>
                <w:b/>
                <w:color w:val="000000"/>
                <w:kern w:val="0"/>
                <w:sz w:val="20"/>
                <w:szCs w:val="24"/>
              </w:rPr>
              <w:t>商品和服务支出</w:t>
            </w:r>
          </w:p>
        </w:tc>
        <w:tc>
          <w:tcPr>
            <w:tcW w:w="1660" w:type="dxa"/>
            <w:tcBorders>
              <w:top w:val="nil"/>
              <w:left w:val="nil"/>
              <w:bottom w:val="single" w:sz="4" w:space="0" w:color="auto"/>
              <w:right w:val="single" w:sz="8" w:space="0" w:color="auto"/>
            </w:tcBorders>
            <w:vAlign w:val="center"/>
          </w:tcPr>
          <w:p w:rsidR="004121AE" w:rsidRDefault="004121AE" w:rsidP="002D0881">
            <w:pPr>
              <w:jc w:val="center"/>
              <w:rPr>
                <w:rFonts w:ascii="????_GBK" w:eastAsia="Times New Roman" w:hAnsi="宋体"/>
                <w:b/>
                <w:color w:val="000000"/>
                <w:kern w:val="0"/>
                <w:sz w:val="20"/>
                <w:szCs w:val="24"/>
              </w:rPr>
            </w:pPr>
            <w:r>
              <w:rPr>
                <w:rFonts w:ascii="宋体" w:hAnsi="宋体" w:cs="宋体"/>
                <w:b/>
                <w:color w:val="000000"/>
                <w:kern w:val="0"/>
                <w:sz w:val="20"/>
                <w:szCs w:val="24"/>
              </w:rPr>
              <w:t>24.10</w:t>
            </w:r>
          </w:p>
        </w:tc>
      </w:tr>
      <w:tr w:rsidR="004121AE" w:rsidTr="002D0881">
        <w:trPr>
          <w:trHeight w:val="222"/>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_GBK" w:eastAsia="Times New Roman" w:hAnsi="宋体"/>
                <w:color w:val="000000"/>
                <w:kern w:val="0"/>
                <w:sz w:val="20"/>
                <w:szCs w:val="24"/>
              </w:rPr>
              <w:t>30101</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基本工资</w:t>
            </w:r>
          </w:p>
        </w:tc>
        <w:tc>
          <w:tcPr>
            <w:tcW w:w="1320" w:type="dxa"/>
            <w:tcBorders>
              <w:top w:val="nil"/>
              <w:left w:val="nil"/>
              <w:bottom w:val="single" w:sz="4" w:space="0" w:color="auto"/>
              <w:right w:val="single" w:sz="4" w:space="0" w:color="auto"/>
            </w:tcBorders>
            <w:vAlign w:val="center"/>
          </w:tcPr>
          <w:p w:rsidR="004121AE" w:rsidRDefault="004121AE" w:rsidP="002D0881">
            <w:pPr>
              <w:jc w:val="center"/>
              <w:rPr>
                <w:rFonts w:ascii="????_GBK" w:eastAsia="Times New Roman" w:hAnsi="宋体"/>
                <w:color w:val="000000"/>
                <w:kern w:val="0"/>
                <w:sz w:val="20"/>
                <w:szCs w:val="24"/>
              </w:rPr>
            </w:pPr>
            <w:r>
              <w:rPr>
                <w:rFonts w:ascii="宋体" w:hAnsi="宋体" w:cs="宋体"/>
                <w:color w:val="000000"/>
                <w:kern w:val="0"/>
                <w:sz w:val="20"/>
                <w:szCs w:val="24"/>
              </w:rPr>
              <w:t>32.66</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_GBK" w:eastAsia="Times New Roman" w:hAnsi="宋体"/>
                <w:color w:val="000000"/>
                <w:kern w:val="0"/>
                <w:sz w:val="20"/>
                <w:szCs w:val="24"/>
              </w:rPr>
              <w:t>30201</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办公费</w:t>
            </w:r>
          </w:p>
        </w:tc>
        <w:tc>
          <w:tcPr>
            <w:tcW w:w="1660" w:type="dxa"/>
            <w:tcBorders>
              <w:top w:val="nil"/>
              <w:left w:val="nil"/>
              <w:bottom w:val="single" w:sz="4" w:space="0" w:color="auto"/>
              <w:right w:val="single" w:sz="8" w:space="0" w:color="auto"/>
            </w:tcBorders>
            <w:vAlign w:val="center"/>
          </w:tcPr>
          <w:p w:rsidR="004121AE" w:rsidRDefault="004121AE" w:rsidP="002D0881">
            <w:pPr>
              <w:jc w:val="center"/>
              <w:rPr>
                <w:rFonts w:ascii="????_GBK" w:eastAsia="Times New Roman" w:hAnsi="宋体"/>
                <w:color w:val="000000"/>
                <w:kern w:val="0"/>
                <w:sz w:val="20"/>
                <w:szCs w:val="24"/>
              </w:rPr>
            </w:pPr>
            <w:r>
              <w:rPr>
                <w:rFonts w:ascii="宋体" w:hAnsi="宋体" w:cs="宋体"/>
                <w:color w:val="000000"/>
                <w:kern w:val="0"/>
                <w:sz w:val="20"/>
                <w:szCs w:val="24"/>
              </w:rPr>
              <w:t>0.87</w:t>
            </w:r>
          </w:p>
        </w:tc>
      </w:tr>
      <w:tr w:rsidR="004121AE" w:rsidTr="002D0881">
        <w:trPr>
          <w:trHeight w:val="375"/>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_GBK" w:eastAsia="Times New Roman" w:hAnsi="宋体"/>
                <w:color w:val="000000"/>
                <w:kern w:val="0"/>
                <w:sz w:val="20"/>
                <w:szCs w:val="24"/>
              </w:rPr>
              <w:t>30102</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津贴补贴</w:t>
            </w:r>
          </w:p>
        </w:tc>
        <w:tc>
          <w:tcPr>
            <w:tcW w:w="1320" w:type="dxa"/>
            <w:tcBorders>
              <w:top w:val="nil"/>
              <w:left w:val="nil"/>
              <w:bottom w:val="single" w:sz="4" w:space="0" w:color="auto"/>
              <w:right w:val="single" w:sz="4" w:space="0" w:color="auto"/>
            </w:tcBorders>
            <w:vAlign w:val="center"/>
          </w:tcPr>
          <w:p w:rsidR="004121AE" w:rsidRPr="002B0B75" w:rsidRDefault="004121AE" w:rsidP="002D0881">
            <w:pPr>
              <w:jc w:val="center"/>
              <w:rPr>
                <w:rFonts w:ascii="宋体" w:cs="宋体"/>
                <w:color w:val="000000"/>
                <w:kern w:val="0"/>
                <w:sz w:val="20"/>
                <w:szCs w:val="24"/>
              </w:rPr>
            </w:pPr>
            <w:r>
              <w:rPr>
                <w:rFonts w:ascii="宋体" w:hAnsi="宋体" w:cs="宋体"/>
                <w:color w:val="000000"/>
                <w:kern w:val="0"/>
                <w:sz w:val="20"/>
                <w:szCs w:val="24"/>
              </w:rPr>
              <w:t>11.70</w:t>
            </w:r>
          </w:p>
        </w:tc>
        <w:tc>
          <w:tcPr>
            <w:tcW w:w="1360" w:type="dxa"/>
            <w:tcBorders>
              <w:top w:val="nil"/>
              <w:left w:val="nil"/>
              <w:bottom w:val="single" w:sz="4" w:space="0" w:color="auto"/>
              <w:right w:val="single" w:sz="4" w:space="0" w:color="auto"/>
            </w:tcBorders>
            <w:vAlign w:val="center"/>
          </w:tcPr>
          <w:p w:rsidR="004121AE" w:rsidRPr="002B0B75" w:rsidRDefault="004121AE" w:rsidP="002D0881">
            <w:pPr>
              <w:jc w:val="left"/>
              <w:rPr>
                <w:rFonts w:ascii="????_GBK" w:eastAsiaTheme="minorEastAsia" w:hAnsi="宋体"/>
                <w:color w:val="000000"/>
                <w:kern w:val="0"/>
                <w:sz w:val="20"/>
                <w:szCs w:val="24"/>
              </w:rPr>
            </w:pPr>
            <w:r>
              <w:rPr>
                <w:rFonts w:ascii="????_GBK" w:eastAsia="Times New Roman" w:hAnsi="宋体"/>
                <w:color w:val="000000"/>
                <w:kern w:val="0"/>
                <w:sz w:val="20"/>
                <w:szCs w:val="24"/>
              </w:rPr>
              <w:t>3020</w:t>
            </w:r>
            <w:r>
              <w:rPr>
                <w:rFonts w:ascii="????_GBK" w:eastAsiaTheme="minorEastAsia" w:hAnsi="宋体"/>
                <w:color w:val="000000"/>
                <w:kern w:val="0"/>
                <w:sz w:val="20"/>
                <w:szCs w:val="24"/>
              </w:rPr>
              <w:t>4</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手续费</w:t>
            </w:r>
          </w:p>
        </w:tc>
        <w:tc>
          <w:tcPr>
            <w:tcW w:w="1660" w:type="dxa"/>
            <w:tcBorders>
              <w:top w:val="nil"/>
              <w:left w:val="nil"/>
              <w:bottom w:val="single" w:sz="4" w:space="0" w:color="auto"/>
              <w:right w:val="single" w:sz="8" w:space="0" w:color="auto"/>
            </w:tcBorders>
            <w:vAlign w:val="center"/>
          </w:tcPr>
          <w:p w:rsidR="004121AE" w:rsidRDefault="004121AE" w:rsidP="002D0881">
            <w:pPr>
              <w:jc w:val="center"/>
              <w:rPr>
                <w:rFonts w:ascii="????_GBK" w:eastAsia="Times New Roman" w:hAnsi="宋体"/>
                <w:color w:val="000000"/>
                <w:kern w:val="0"/>
                <w:sz w:val="20"/>
                <w:szCs w:val="24"/>
              </w:rPr>
            </w:pPr>
            <w:r>
              <w:rPr>
                <w:rFonts w:ascii="宋体" w:hAnsi="宋体" w:cs="宋体"/>
                <w:color w:val="000000"/>
                <w:kern w:val="0"/>
                <w:sz w:val="20"/>
                <w:szCs w:val="24"/>
              </w:rPr>
              <w:t>0.06</w:t>
            </w:r>
          </w:p>
        </w:tc>
      </w:tr>
      <w:tr w:rsidR="004121AE" w:rsidTr="002D0881">
        <w:trPr>
          <w:trHeight w:val="246"/>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_GBK" w:eastAsia="Times New Roman" w:hAnsi="宋体"/>
                <w:color w:val="000000"/>
                <w:kern w:val="0"/>
                <w:sz w:val="20"/>
                <w:szCs w:val="24"/>
              </w:rPr>
              <w:t>30103</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奖金</w:t>
            </w:r>
          </w:p>
        </w:tc>
        <w:tc>
          <w:tcPr>
            <w:tcW w:w="1320" w:type="dxa"/>
            <w:tcBorders>
              <w:top w:val="nil"/>
              <w:left w:val="nil"/>
              <w:bottom w:val="single" w:sz="4" w:space="0" w:color="auto"/>
              <w:right w:val="single" w:sz="4" w:space="0" w:color="auto"/>
            </w:tcBorders>
            <w:vAlign w:val="center"/>
          </w:tcPr>
          <w:p w:rsidR="004121AE" w:rsidRPr="002B0B75" w:rsidRDefault="004121AE" w:rsidP="002D0881">
            <w:pPr>
              <w:jc w:val="center"/>
              <w:rPr>
                <w:rFonts w:ascii="宋体" w:cs="宋体"/>
                <w:color w:val="000000"/>
                <w:kern w:val="0"/>
                <w:sz w:val="20"/>
                <w:szCs w:val="24"/>
              </w:rPr>
            </w:pPr>
            <w:r>
              <w:rPr>
                <w:rFonts w:ascii="宋体" w:hAnsi="宋体" w:cs="宋体"/>
                <w:color w:val="000000"/>
                <w:kern w:val="0"/>
                <w:sz w:val="20"/>
                <w:szCs w:val="24"/>
              </w:rPr>
              <w:t>0.81</w:t>
            </w:r>
          </w:p>
        </w:tc>
        <w:tc>
          <w:tcPr>
            <w:tcW w:w="1360" w:type="dxa"/>
            <w:tcBorders>
              <w:top w:val="nil"/>
              <w:left w:val="nil"/>
              <w:bottom w:val="single" w:sz="4" w:space="0" w:color="auto"/>
              <w:right w:val="single" w:sz="4" w:space="0" w:color="auto"/>
            </w:tcBorders>
            <w:vAlign w:val="center"/>
          </w:tcPr>
          <w:p w:rsidR="004121AE" w:rsidRPr="002B0B75" w:rsidRDefault="004121AE" w:rsidP="002D0881">
            <w:pPr>
              <w:jc w:val="left"/>
              <w:rPr>
                <w:rFonts w:ascii="????_GBK" w:eastAsiaTheme="minorEastAsia" w:hAnsi="宋体"/>
                <w:color w:val="000000"/>
                <w:kern w:val="0"/>
                <w:sz w:val="20"/>
                <w:szCs w:val="24"/>
              </w:rPr>
            </w:pPr>
            <w:r>
              <w:rPr>
                <w:rFonts w:ascii="????_GBK" w:eastAsia="Times New Roman" w:hAnsi="宋体"/>
                <w:color w:val="000000"/>
                <w:kern w:val="0"/>
                <w:sz w:val="20"/>
                <w:szCs w:val="24"/>
              </w:rPr>
              <w:t>302</w:t>
            </w:r>
            <w:r>
              <w:rPr>
                <w:rFonts w:ascii="????_GBK" w:eastAsiaTheme="minorEastAsia" w:hAnsi="宋体"/>
                <w:color w:val="000000"/>
                <w:kern w:val="0"/>
                <w:sz w:val="20"/>
                <w:szCs w:val="24"/>
              </w:rPr>
              <w:t>06</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电费</w:t>
            </w:r>
          </w:p>
        </w:tc>
        <w:tc>
          <w:tcPr>
            <w:tcW w:w="1660" w:type="dxa"/>
            <w:tcBorders>
              <w:top w:val="nil"/>
              <w:left w:val="nil"/>
              <w:bottom w:val="single" w:sz="4" w:space="0" w:color="auto"/>
              <w:right w:val="single" w:sz="8" w:space="0" w:color="auto"/>
            </w:tcBorders>
            <w:vAlign w:val="center"/>
          </w:tcPr>
          <w:p w:rsidR="004121AE" w:rsidRDefault="004121AE" w:rsidP="002D0881">
            <w:pPr>
              <w:jc w:val="center"/>
              <w:rPr>
                <w:rFonts w:ascii="????_GBK" w:eastAsia="Times New Roman" w:hAnsi="宋体"/>
                <w:color w:val="000000"/>
                <w:kern w:val="0"/>
                <w:sz w:val="20"/>
                <w:szCs w:val="24"/>
              </w:rPr>
            </w:pPr>
            <w:r>
              <w:rPr>
                <w:rFonts w:ascii="宋体" w:hAnsi="宋体" w:cs="宋体"/>
                <w:color w:val="000000"/>
                <w:kern w:val="0"/>
                <w:sz w:val="20"/>
                <w:szCs w:val="24"/>
              </w:rPr>
              <w:t>1.65</w:t>
            </w:r>
          </w:p>
        </w:tc>
      </w:tr>
      <w:tr w:rsidR="004121AE" w:rsidTr="002D0881">
        <w:trPr>
          <w:trHeight w:val="263"/>
        </w:trPr>
        <w:tc>
          <w:tcPr>
            <w:tcW w:w="1360" w:type="dxa"/>
            <w:tcBorders>
              <w:top w:val="nil"/>
              <w:left w:val="single" w:sz="8" w:space="0" w:color="auto"/>
              <w:bottom w:val="single" w:sz="4" w:space="0" w:color="auto"/>
              <w:right w:val="single" w:sz="4" w:space="0" w:color="auto"/>
            </w:tcBorders>
            <w:vAlign w:val="center"/>
          </w:tcPr>
          <w:p w:rsidR="004121AE" w:rsidRPr="00E00113"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30107</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绩效工资</w:t>
            </w:r>
          </w:p>
        </w:tc>
        <w:tc>
          <w:tcPr>
            <w:tcW w:w="1320" w:type="dxa"/>
            <w:tcBorders>
              <w:top w:val="nil"/>
              <w:left w:val="nil"/>
              <w:bottom w:val="single" w:sz="4" w:space="0" w:color="auto"/>
              <w:right w:val="single" w:sz="4" w:space="0" w:color="auto"/>
            </w:tcBorders>
            <w:vAlign w:val="center"/>
          </w:tcPr>
          <w:p w:rsidR="004121AE" w:rsidRDefault="004121AE" w:rsidP="002D0881">
            <w:pPr>
              <w:jc w:val="center"/>
              <w:rPr>
                <w:rFonts w:ascii="宋体" w:hAnsi="宋体" w:cs="宋体"/>
                <w:color w:val="000000"/>
                <w:kern w:val="0"/>
                <w:sz w:val="20"/>
                <w:szCs w:val="24"/>
              </w:rPr>
            </w:pPr>
            <w:r>
              <w:rPr>
                <w:rFonts w:ascii="宋体" w:hAnsi="宋体" w:cs="宋体"/>
                <w:color w:val="000000"/>
                <w:kern w:val="0"/>
                <w:sz w:val="20"/>
                <w:szCs w:val="24"/>
              </w:rPr>
              <w:t>33.85</w:t>
            </w:r>
          </w:p>
        </w:tc>
        <w:tc>
          <w:tcPr>
            <w:tcW w:w="1360" w:type="dxa"/>
            <w:tcBorders>
              <w:top w:val="nil"/>
              <w:left w:val="nil"/>
              <w:bottom w:val="single" w:sz="4" w:space="0" w:color="auto"/>
              <w:right w:val="single" w:sz="4" w:space="0" w:color="auto"/>
            </w:tcBorders>
            <w:vAlign w:val="center"/>
          </w:tcPr>
          <w:p w:rsidR="004121AE" w:rsidRPr="008A6C5C"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30207</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邮电费</w:t>
            </w:r>
          </w:p>
        </w:tc>
        <w:tc>
          <w:tcPr>
            <w:tcW w:w="1660" w:type="dxa"/>
            <w:tcBorders>
              <w:top w:val="nil"/>
              <w:left w:val="nil"/>
              <w:bottom w:val="single" w:sz="4" w:space="0" w:color="auto"/>
              <w:right w:val="single" w:sz="8" w:space="0" w:color="auto"/>
            </w:tcBorders>
            <w:vAlign w:val="center"/>
          </w:tcPr>
          <w:p w:rsidR="004121AE" w:rsidRDefault="004121AE" w:rsidP="002D0881">
            <w:pPr>
              <w:jc w:val="center"/>
              <w:rPr>
                <w:rFonts w:ascii="宋体" w:hAnsi="宋体" w:cs="宋体"/>
                <w:color w:val="000000"/>
                <w:kern w:val="0"/>
                <w:sz w:val="20"/>
                <w:szCs w:val="24"/>
              </w:rPr>
            </w:pPr>
            <w:r>
              <w:rPr>
                <w:rFonts w:ascii="宋体" w:cs="宋体"/>
                <w:color w:val="000000"/>
                <w:kern w:val="0"/>
                <w:sz w:val="20"/>
                <w:szCs w:val="24"/>
              </w:rPr>
              <w:t>0.</w:t>
            </w:r>
            <w:r>
              <w:rPr>
                <w:rFonts w:ascii="宋体" w:hAnsi="宋体" w:cs="宋体"/>
                <w:color w:val="000000"/>
                <w:kern w:val="0"/>
                <w:sz w:val="20"/>
                <w:szCs w:val="24"/>
              </w:rPr>
              <w:t>54</w:t>
            </w:r>
          </w:p>
        </w:tc>
      </w:tr>
      <w:tr w:rsidR="004121AE" w:rsidTr="002D0881">
        <w:trPr>
          <w:trHeight w:val="268"/>
        </w:trPr>
        <w:tc>
          <w:tcPr>
            <w:tcW w:w="1360" w:type="dxa"/>
            <w:tcBorders>
              <w:top w:val="nil"/>
              <w:left w:val="single" w:sz="8" w:space="0" w:color="auto"/>
              <w:bottom w:val="single" w:sz="4" w:space="0" w:color="auto"/>
              <w:right w:val="single" w:sz="4" w:space="0" w:color="auto"/>
            </w:tcBorders>
            <w:vAlign w:val="center"/>
          </w:tcPr>
          <w:p w:rsidR="004121AE" w:rsidRPr="00E00113"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30108</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机关事业单位基本养老保险缴费</w:t>
            </w:r>
          </w:p>
        </w:tc>
        <w:tc>
          <w:tcPr>
            <w:tcW w:w="1320" w:type="dxa"/>
            <w:tcBorders>
              <w:top w:val="nil"/>
              <w:left w:val="nil"/>
              <w:bottom w:val="single" w:sz="4" w:space="0" w:color="auto"/>
              <w:right w:val="single" w:sz="4" w:space="0" w:color="auto"/>
            </w:tcBorders>
            <w:vAlign w:val="center"/>
          </w:tcPr>
          <w:p w:rsidR="004121AE" w:rsidRDefault="004121AE" w:rsidP="002D0881">
            <w:pPr>
              <w:jc w:val="center"/>
              <w:rPr>
                <w:rFonts w:ascii="宋体" w:hAnsi="宋体" w:cs="宋体"/>
                <w:color w:val="000000"/>
                <w:kern w:val="0"/>
                <w:sz w:val="20"/>
                <w:szCs w:val="24"/>
              </w:rPr>
            </w:pPr>
            <w:r>
              <w:rPr>
                <w:rFonts w:ascii="宋体" w:hAnsi="宋体" w:cs="宋体"/>
                <w:color w:val="000000"/>
                <w:kern w:val="0"/>
                <w:sz w:val="20"/>
                <w:szCs w:val="24"/>
              </w:rPr>
              <w:t>12.11</w:t>
            </w:r>
          </w:p>
        </w:tc>
        <w:tc>
          <w:tcPr>
            <w:tcW w:w="1360" w:type="dxa"/>
            <w:tcBorders>
              <w:top w:val="nil"/>
              <w:left w:val="nil"/>
              <w:bottom w:val="single" w:sz="4" w:space="0" w:color="auto"/>
              <w:right w:val="single" w:sz="4" w:space="0" w:color="auto"/>
            </w:tcBorders>
            <w:vAlign w:val="center"/>
          </w:tcPr>
          <w:p w:rsidR="004121AE" w:rsidRPr="008A6C5C"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30211</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差旅费</w:t>
            </w:r>
          </w:p>
        </w:tc>
        <w:tc>
          <w:tcPr>
            <w:tcW w:w="1660" w:type="dxa"/>
            <w:tcBorders>
              <w:top w:val="nil"/>
              <w:left w:val="nil"/>
              <w:bottom w:val="single" w:sz="4" w:space="0" w:color="auto"/>
              <w:right w:val="single" w:sz="8" w:space="0" w:color="auto"/>
            </w:tcBorders>
            <w:vAlign w:val="center"/>
          </w:tcPr>
          <w:p w:rsidR="004121AE" w:rsidRDefault="004121AE" w:rsidP="002D0881">
            <w:pPr>
              <w:jc w:val="center"/>
              <w:rPr>
                <w:rFonts w:ascii="宋体" w:cs="宋体"/>
                <w:color w:val="000000"/>
                <w:kern w:val="0"/>
                <w:sz w:val="20"/>
                <w:szCs w:val="24"/>
              </w:rPr>
            </w:pPr>
            <w:r>
              <w:rPr>
                <w:rFonts w:ascii="宋体" w:hAnsi="宋体" w:cs="宋体"/>
                <w:color w:val="000000"/>
                <w:kern w:val="0"/>
                <w:sz w:val="20"/>
                <w:szCs w:val="24"/>
              </w:rPr>
              <w:t>0.80</w:t>
            </w:r>
          </w:p>
        </w:tc>
      </w:tr>
      <w:tr w:rsidR="004121AE" w:rsidTr="002D0881">
        <w:trPr>
          <w:trHeight w:val="271"/>
        </w:trPr>
        <w:tc>
          <w:tcPr>
            <w:tcW w:w="1360" w:type="dxa"/>
            <w:tcBorders>
              <w:top w:val="nil"/>
              <w:left w:val="single" w:sz="8" w:space="0" w:color="auto"/>
              <w:bottom w:val="single" w:sz="4" w:space="0" w:color="auto"/>
              <w:right w:val="single" w:sz="4" w:space="0" w:color="auto"/>
            </w:tcBorders>
            <w:vAlign w:val="center"/>
          </w:tcPr>
          <w:p w:rsidR="004121AE" w:rsidRPr="00E00113"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30109</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职业年金</w:t>
            </w:r>
          </w:p>
        </w:tc>
        <w:tc>
          <w:tcPr>
            <w:tcW w:w="1320" w:type="dxa"/>
            <w:tcBorders>
              <w:top w:val="nil"/>
              <w:left w:val="nil"/>
              <w:bottom w:val="single" w:sz="4" w:space="0" w:color="auto"/>
              <w:right w:val="single" w:sz="4" w:space="0" w:color="auto"/>
            </w:tcBorders>
            <w:vAlign w:val="center"/>
          </w:tcPr>
          <w:p w:rsidR="004121AE" w:rsidRDefault="004121AE" w:rsidP="002D0881">
            <w:pPr>
              <w:jc w:val="center"/>
              <w:rPr>
                <w:rFonts w:ascii="宋体" w:hAnsi="宋体" w:cs="宋体"/>
                <w:color w:val="000000"/>
                <w:kern w:val="0"/>
                <w:sz w:val="20"/>
                <w:szCs w:val="24"/>
              </w:rPr>
            </w:pPr>
            <w:r>
              <w:rPr>
                <w:rFonts w:ascii="宋体" w:hAnsi="宋体" w:cs="宋体"/>
                <w:color w:val="000000"/>
                <w:kern w:val="0"/>
                <w:sz w:val="20"/>
                <w:szCs w:val="24"/>
              </w:rPr>
              <w:t>6.06</w:t>
            </w:r>
          </w:p>
        </w:tc>
        <w:tc>
          <w:tcPr>
            <w:tcW w:w="1360" w:type="dxa"/>
            <w:tcBorders>
              <w:top w:val="nil"/>
              <w:left w:val="nil"/>
              <w:bottom w:val="single" w:sz="4" w:space="0" w:color="auto"/>
              <w:right w:val="single" w:sz="4" w:space="0" w:color="auto"/>
            </w:tcBorders>
            <w:vAlign w:val="center"/>
          </w:tcPr>
          <w:p w:rsidR="004121AE" w:rsidRPr="008A6C5C"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30213</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维修（护）费</w:t>
            </w:r>
          </w:p>
        </w:tc>
        <w:tc>
          <w:tcPr>
            <w:tcW w:w="1660" w:type="dxa"/>
            <w:tcBorders>
              <w:top w:val="nil"/>
              <w:left w:val="nil"/>
              <w:bottom w:val="single" w:sz="4" w:space="0" w:color="auto"/>
              <w:right w:val="single" w:sz="8" w:space="0" w:color="auto"/>
            </w:tcBorders>
            <w:vAlign w:val="center"/>
          </w:tcPr>
          <w:p w:rsidR="004121AE" w:rsidRPr="00BE0F46" w:rsidRDefault="004121AE" w:rsidP="002D0881">
            <w:pPr>
              <w:jc w:val="center"/>
              <w:rPr>
                <w:rFonts w:ascii="宋体" w:cs="宋体"/>
                <w:color w:val="000000"/>
                <w:kern w:val="0"/>
                <w:szCs w:val="24"/>
              </w:rPr>
            </w:pPr>
            <w:r w:rsidRPr="00BE0F46">
              <w:rPr>
                <w:rFonts w:ascii="宋体" w:hAnsi="宋体" w:cs="宋体"/>
                <w:color w:val="000000"/>
                <w:kern w:val="0"/>
                <w:szCs w:val="24"/>
              </w:rPr>
              <w:t>0.31</w:t>
            </w:r>
          </w:p>
        </w:tc>
      </w:tr>
      <w:tr w:rsidR="004121AE" w:rsidTr="002D0881">
        <w:trPr>
          <w:trHeight w:val="276"/>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30110</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职工基本医疗保险缴费</w:t>
            </w:r>
          </w:p>
        </w:tc>
        <w:tc>
          <w:tcPr>
            <w:tcW w:w="1320" w:type="dxa"/>
            <w:tcBorders>
              <w:top w:val="nil"/>
              <w:left w:val="nil"/>
              <w:bottom w:val="single" w:sz="4" w:space="0" w:color="auto"/>
              <w:right w:val="single" w:sz="4" w:space="0" w:color="auto"/>
            </w:tcBorders>
            <w:vAlign w:val="center"/>
          </w:tcPr>
          <w:p w:rsidR="004121AE" w:rsidRDefault="004121AE" w:rsidP="002D0881">
            <w:pPr>
              <w:jc w:val="center"/>
              <w:rPr>
                <w:rFonts w:ascii="宋体" w:cs="宋体"/>
                <w:color w:val="000000"/>
                <w:kern w:val="0"/>
                <w:sz w:val="20"/>
                <w:szCs w:val="24"/>
              </w:rPr>
            </w:pPr>
            <w:r>
              <w:rPr>
                <w:rFonts w:ascii="宋体" w:hAnsi="宋体" w:cs="宋体"/>
                <w:color w:val="000000"/>
                <w:kern w:val="0"/>
                <w:sz w:val="20"/>
                <w:szCs w:val="24"/>
              </w:rPr>
              <w:t>3.62</w:t>
            </w:r>
          </w:p>
        </w:tc>
        <w:tc>
          <w:tcPr>
            <w:tcW w:w="1360" w:type="dxa"/>
            <w:tcBorders>
              <w:top w:val="nil"/>
              <w:left w:val="nil"/>
              <w:bottom w:val="single" w:sz="4" w:space="0" w:color="auto"/>
              <w:right w:val="single" w:sz="4" w:space="0" w:color="auto"/>
            </w:tcBorders>
            <w:vAlign w:val="center"/>
          </w:tcPr>
          <w:p w:rsidR="004121AE" w:rsidRPr="008A6C5C"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30214</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租赁费</w:t>
            </w:r>
          </w:p>
        </w:tc>
        <w:tc>
          <w:tcPr>
            <w:tcW w:w="1660" w:type="dxa"/>
            <w:tcBorders>
              <w:top w:val="nil"/>
              <w:left w:val="nil"/>
              <w:bottom w:val="single" w:sz="4" w:space="0" w:color="auto"/>
              <w:right w:val="single" w:sz="8" w:space="0" w:color="auto"/>
            </w:tcBorders>
            <w:vAlign w:val="center"/>
          </w:tcPr>
          <w:p w:rsidR="004121AE" w:rsidRPr="00BE0F46" w:rsidRDefault="004121AE" w:rsidP="002D0881">
            <w:pPr>
              <w:jc w:val="center"/>
              <w:rPr>
                <w:rFonts w:ascii="宋体" w:cs="宋体"/>
                <w:color w:val="000000"/>
                <w:kern w:val="0"/>
                <w:szCs w:val="24"/>
              </w:rPr>
            </w:pPr>
            <w:r w:rsidRPr="00BE0F46">
              <w:rPr>
                <w:rFonts w:ascii="宋体" w:hAnsi="宋体" w:cs="宋体"/>
                <w:color w:val="000000"/>
                <w:kern w:val="0"/>
                <w:szCs w:val="24"/>
              </w:rPr>
              <w:t>1.50</w:t>
            </w:r>
          </w:p>
        </w:tc>
      </w:tr>
      <w:tr w:rsidR="004121AE" w:rsidTr="002D0881">
        <w:trPr>
          <w:trHeight w:val="279"/>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30111</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公务员医疗补助缴费</w:t>
            </w:r>
          </w:p>
        </w:tc>
        <w:tc>
          <w:tcPr>
            <w:tcW w:w="1320" w:type="dxa"/>
            <w:tcBorders>
              <w:top w:val="nil"/>
              <w:left w:val="nil"/>
              <w:bottom w:val="single" w:sz="4" w:space="0" w:color="auto"/>
              <w:right w:val="single" w:sz="4" w:space="0" w:color="auto"/>
            </w:tcBorders>
            <w:vAlign w:val="center"/>
          </w:tcPr>
          <w:p w:rsidR="004121AE" w:rsidRDefault="004121AE" w:rsidP="002D0881">
            <w:pPr>
              <w:jc w:val="center"/>
              <w:rPr>
                <w:rFonts w:ascii="宋体" w:cs="宋体"/>
                <w:color w:val="000000"/>
                <w:kern w:val="0"/>
                <w:sz w:val="20"/>
                <w:szCs w:val="24"/>
              </w:rPr>
            </w:pPr>
            <w:r>
              <w:rPr>
                <w:rFonts w:ascii="宋体" w:hAnsi="宋体" w:cs="宋体"/>
                <w:color w:val="000000"/>
                <w:kern w:val="0"/>
                <w:sz w:val="20"/>
                <w:szCs w:val="24"/>
              </w:rPr>
              <w:t>0.95</w:t>
            </w:r>
          </w:p>
        </w:tc>
        <w:tc>
          <w:tcPr>
            <w:tcW w:w="1360" w:type="dxa"/>
            <w:tcBorders>
              <w:top w:val="nil"/>
              <w:left w:val="nil"/>
              <w:bottom w:val="single" w:sz="4" w:space="0" w:color="auto"/>
              <w:right w:val="single" w:sz="4" w:space="0" w:color="auto"/>
            </w:tcBorders>
            <w:vAlign w:val="center"/>
          </w:tcPr>
          <w:p w:rsidR="004121AE" w:rsidRPr="008A6C5C"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30226</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劳务费</w:t>
            </w:r>
          </w:p>
        </w:tc>
        <w:tc>
          <w:tcPr>
            <w:tcW w:w="1660" w:type="dxa"/>
            <w:tcBorders>
              <w:top w:val="nil"/>
              <w:left w:val="nil"/>
              <w:bottom w:val="single" w:sz="4" w:space="0" w:color="auto"/>
              <w:right w:val="single" w:sz="8" w:space="0" w:color="auto"/>
            </w:tcBorders>
            <w:vAlign w:val="center"/>
          </w:tcPr>
          <w:p w:rsidR="004121AE" w:rsidRPr="00BE0F46" w:rsidRDefault="004121AE" w:rsidP="002D0881">
            <w:pPr>
              <w:jc w:val="center"/>
              <w:rPr>
                <w:rFonts w:ascii="宋体" w:cs="宋体"/>
                <w:color w:val="000000"/>
                <w:kern w:val="0"/>
                <w:szCs w:val="24"/>
              </w:rPr>
            </w:pPr>
            <w:r w:rsidRPr="00BE0F46">
              <w:rPr>
                <w:rFonts w:ascii="宋体" w:hAnsi="宋体" w:cs="宋体"/>
                <w:color w:val="000000"/>
                <w:kern w:val="0"/>
                <w:szCs w:val="24"/>
              </w:rPr>
              <w:t>6.78</w:t>
            </w:r>
          </w:p>
        </w:tc>
      </w:tr>
      <w:tr w:rsidR="004121AE" w:rsidTr="002D0881">
        <w:trPr>
          <w:trHeight w:val="270"/>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30112</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其他社会保障缴费</w:t>
            </w:r>
          </w:p>
        </w:tc>
        <w:tc>
          <w:tcPr>
            <w:tcW w:w="1320" w:type="dxa"/>
            <w:tcBorders>
              <w:top w:val="nil"/>
              <w:left w:val="nil"/>
              <w:bottom w:val="single" w:sz="4" w:space="0" w:color="auto"/>
              <w:right w:val="single" w:sz="4" w:space="0" w:color="auto"/>
            </w:tcBorders>
            <w:vAlign w:val="center"/>
          </w:tcPr>
          <w:p w:rsidR="004121AE" w:rsidRDefault="004121AE" w:rsidP="002D0881">
            <w:pPr>
              <w:jc w:val="center"/>
              <w:rPr>
                <w:rFonts w:ascii="宋体" w:cs="宋体"/>
                <w:color w:val="000000"/>
                <w:kern w:val="0"/>
                <w:sz w:val="20"/>
                <w:szCs w:val="24"/>
              </w:rPr>
            </w:pPr>
            <w:r>
              <w:rPr>
                <w:rFonts w:ascii="宋体" w:hAnsi="宋体" w:cs="宋体"/>
                <w:color w:val="000000"/>
                <w:kern w:val="0"/>
                <w:sz w:val="20"/>
                <w:szCs w:val="24"/>
              </w:rPr>
              <w:t>2.12</w:t>
            </w:r>
          </w:p>
        </w:tc>
        <w:tc>
          <w:tcPr>
            <w:tcW w:w="1360" w:type="dxa"/>
            <w:tcBorders>
              <w:top w:val="nil"/>
              <w:left w:val="nil"/>
              <w:bottom w:val="single" w:sz="4" w:space="0" w:color="auto"/>
              <w:right w:val="single" w:sz="4" w:space="0" w:color="auto"/>
            </w:tcBorders>
            <w:vAlign w:val="center"/>
          </w:tcPr>
          <w:p w:rsidR="004121AE" w:rsidRPr="008A6C5C"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30228</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工会</w:t>
            </w:r>
          </w:p>
        </w:tc>
        <w:tc>
          <w:tcPr>
            <w:tcW w:w="1660" w:type="dxa"/>
            <w:tcBorders>
              <w:top w:val="nil"/>
              <w:left w:val="nil"/>
              <w:bottom w:val="single" w:sz="4" w:space="0" w:color="auto"/>
              <w:right w:val="single" w:sz="8" w:space="0" w:color="auto"/>
            </w:tcBorders>
            <w:vAlign w:val="center"/>
          </w:tcPr>
          <w:p w:rsidR="004121AE" w:rsidRDefault="004121AE" w:rsidP="002D0881">
            <w:pPr>
              <w:jc w:val="center"/>
              <w:rPr>
                <w:rFonts w:ascii="宋体" w:cs="宋体"/>
                <w:color w:val="000000"/>
                <w:kern w:val="0"/>
                <w:sz w:val="20"/>
                <w:szCs w:val="24"/>
              </w:rPr>
            </w:pPr>
            <w:r>
              <w:rPr>
                <w:rFonts w:ascii="宋体" w:hAnsi="宋体" w:cs="宋体"/>
                <w:color w:val="000000"/>
                <w:kern w:val="0"/>
                <w:sz w:val="20"/>
                <w:szCs w:val="24"/>
              </w:rPr>
              <w:t>1.70</w:t>
            </w:r>
          </w:p>
        </w:tc>
      </w:tr>
      <w:tr w:rsidR="004121AE" w:rsidTr="002D0881">
        <w:trPr>
          <w:trHeight w:val="273"/>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30113</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住房公积金</w:t>
            </w:r>
          </w:p>
        </w:tc>
        <w:tc>
          <w:tcPr>
            <w:tcW w:w="1320" w:type="dxa"/>
            <w:tcBorders>
              <w:top w:val="nil"/>
              <w:left w:val="nil"/>
              <w:bottom w:val="single" w:sz="4" w:space="0" w:color="auto"/>
              <w:right w:val="single" w:sz="4" w:space="0" w:color="auto"/>
            </w:tcBorders>
            <w:vAlign w:val="center"/>
          </w:tcPr>
          <w:p w:rsidR="004121AE" w:rsidRDefault="004121AE" w:rsidP="002D0881">
            <w:pPr>
              <w:jc w:val="center"/>
              <w:rPr>
                <w:rFonts w:ascii="宋体" w:cs="宋体"/>
                <w:color w:val="000000"/>
                <w:kern w:val="0"/>
                <w:sz w:val="20"/>
                <w:szCs w:val="24"/>
              </w:rPr>
            </w:pPr>
            <w:r>
              <w:rPr>
                <w:rFonts w:ascii="宋体" w:hAnsi="宋体" w:cs="宋体"/>
                <w:color w:val="000000"/>
                <w:kern w:val="0"/>
                <w:sz w:val="20"/>
                <w:szCs w:val="24"/>
              </w:rPr>
              <w:t>24.47</w:t>
            </w:r>
          </w:p>
        </w:tc>
        <w:tc>
          <w:tcPr>
            <w:tcW w:w="1360" w:type="dxa"/>
            <w:tcBorders>
              <w:top w:val="nil"/>
              <w:left w:val="nil"/>
              <w:bottom w:val="single" w:sz="4" w:space="0" w:color="auto"/>
              <w:right w:val="single" w:sz="4" w:space="0" w:color="auto"/>
            </w:tcBorders>
            <w:vAlign w:val="center"/>
          </w:tcPr>
          <w:p w:rsidR="004121AE" w:rsidRPr="008A6C5C"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30229</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福利费</w:t>
            </w:r>
          </w:p>
        </w:tc>
        <w:tc>
          <w:tcPr>
            <w:tcW w:w="1660" w:type="dxa"/>
            <w:tcBorders>
              <w:top w:val="nil"/>
              <w:left w:val="nil"/>
              <w:bottom w:val="single" w:sz="4" w:space="0" w:color="auto"/>
              <w:right w:val="single" w:sz="8" w:space="0" w:color="auto"/>
            </w:tcBorders>
            <w:vAlign w:val="center"/>
          </w:tcPr>
          <w:p w:rsidR="004121AE" w:rsidRDefault="004121AE" w:rsidP="002D0881">
            <w:pPr>
              <w:jc w:val="center"/>
              <w:rPr>
                <w:rFonts w:ascii="宋体" w:cs="宋体"/>
                <w:color w:val="000000"/>
                <w:kern w:val="0"/>
                <w:sz w:val="20"/>
                <w:szCs w:val="24"/>
              </w:rPr>
            </w:pPr>
            <w:r>
              <w:rPr>
                <w:rFonts w:ascii="宋体" w:hAnsi="宋体" w:cs="宋体"/>
                <w:color w:val="000000"/>
                <w:kern w:val="0"/>
                <w:sz w:val="20"/>
                <w:szCs w:val="24"/>
              </w:rPr>
              <w:t>7.48</w:t>
            </w:r>
          </w:p>
        </w:tc>
      </w:tr>
      <w:tr w:rsidR="004121AE" w:rsidTr="002D0881">
        <w:trPr>
          <w:trHeight w:val="264"/>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30199</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其他工资福利</w:t>
            </w:r>
          </w:p>
        </w:tc>
        <w:tc>
          <w:tcPr>
            <w:tcW w:w="1320" w:type="dxa"/>
            <w:tcBorders>
              <w:top w:val="nil"/>
              <w:left w:val="nil"/>
              <w:bottom w:val="single" w:sz="4" w:space="0" w:color="auto"/>
              <w:right w:val="single" w:sz="4" w:space="0" w:color="auto"/>
            </w:tcBorders>
            <w:vAlign w:val="center"/>
          </w:tcPr>
          <w:p w:rsidR="004121AE" w:rsidRDefault="004121AE" w:rsidP="002D0881">
            <w:pPr>
              <w:jc w:val="center"/>
              <w:rPr>
                <w:rFonts w:ascii="宋体" w:cs="宋体"/>
                <w:color w:val="000000"/>
                <w:kern w:val="0"/>
                <w:sz w:val="20"/>
                <w:szCs w:val="24"/>
              </w:rPr>
            </w:pPr>
            <w:r>
              <w:rPr>
                <w:rFonts w:ascii="宋体" w:hAnsi="宋体" w:cs="宋体"/>
                <w:color w:val="000000"/>
                <w:kern w:val="0"/>
                <w:sz w:val="20"/>
                <w:szCs w:val="24"/>
              </w:rPr>
              <w:t>0.70</w:t>
            </w:r>
          </w:p>
        </w:tc>
        <w:tc>
          <w:tcPr>
            <w:tcW w:w="1360" w:type="dxa"/>
            <w:tcBorders>
              <w:top w:val="nil"/>
              <w:left w:val="nil"/>
              <w:bottom w:val="single" w:sz="4" w:space="0" w:color="auto"/>
              <w:right w:val="single" w:sz="4" w:space="0" w:color="auto"/>
            </w:tcBorders>
            <w:vAlign w:val="center"/>
          </w:tcPr>
          <w:p w:rsidR="004121AE" w:rsidRPr="008A6C5C"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30239</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其他交通费用</w:t>
            </w:r>
          </w:p>
        </w:tc>
        <w:tc>
          <w:tcPr>
            <w:tcW w:w="1660" w:type="dxa"/>
            <w:tcBorders>
              <w:top w:val="nil"/>
              <w:left w:val="nil"/>
              <w:bottom w:val="single" w:sz="4" w:space="0" w:color="auto"/>
              <w:right w:val="single" w:sz="8" w:space="0" w:color="auto"/>
            </w:tcBorders>
            <w:vAlign w:val="center"/>
          </w:tcPr>
          <w:p w:rsidR="004121AE" w:rsidRDefault="004121AE" w:rsidP="002D0881">
            <w:pPr>
              <w:jc w:val="center"/>
              <w:rPr>
                <w:rFonts w:ascii="宋体" w:cs="宋体"/>
                <w:color w:val="000000"/>
                <w:kern w:val="0"/>
                <w:sz w:val="20"/>
                <w:szCs w:val="24"/>
              </w:rPr>
            </w:pPr>
            <w:r>
              <w:rPr>
                <w:rFonts w:ascii="宋体" w:hAnsi="宋体" w:cs="宋体"/>
                <w:color w:val="000000"/>
                <w:kern w:val="0"/>
                <w:sz w:val="20"/>
                <w:szCs w:val="24"/>
              </w:rPr>
              <w:t>2.03</w:t>
            </w:r>
          </w:p>
        </w:tc>
      </w:tr>
      <w:tr w:rsidR="004121AE" w:rsidTr="002D0881">
        <w:trPr>
          <w:trHeight w:val="402"/>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heme="minorEastAsia" w:hAnsi="宋体"/>
                <w:color w:val="000000"/>
                <w:kern w:val="0"/>
                <w:sz w:val="20"/>
                <w:szCs w:val="24"/>
              </w:rPr>
            </w:pP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p>
        </w:tc>
        <w:tc>
          <w:tcPr>
            <w:tcW w:w="1320" w:type="dxa"/>
            <w:tcBorders>
              <w:top w:val="nil"/>
              <w:left w:val="nil"/>
              <w:bottom w:val="single" w:sz="4" w:space="0" w:color="auto"/>
              <w:right w:val="single" w:sz="4" w:space="0" w:color="auto"/>
            </w:tcBorders>
            <w:vAlign w:val="center"/>
          </w:tcPr>
          <w:p w:rsidR="004121AE" w:rsidRDefault="004121AE" w:rsidP="002D0881">
            <w:pPr>
              <w:jc w:val="center"/>
              <w:rPr>
                <w:rFonts w:ascii="宋体" w:cs="宋体"/>
                <w:color w:val="000000"/>
                <w:kern w:val="0"/>
                <w:sz w:val="20"/>
                <w:szCs w:val="24"/>
              </w:rPr>
            </w:pP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heme="minorEastAsia" w:hAnsi="宋体"/>
                <w:color w:val="000000"/>
                <w:kern w:val="0"/>
                <w:sz w:val="20"/>
                <w:szCs w:val="24"/>
              </w:rPr>
            </w:pPr>
            <w:r>
              <w:rPr>
                <w:rFonts w:ascii="????_GBK" w:eastAsiaTheme="minorEastAsia" w:hAnsi="宋体"/>
                <w:color w:val="000000"/>
                <w:kern w:val="0"/>
                <w:sz w:val="20"/>
                <w:szCs w:val="24"/>
              </w:rPr>
              <w:t>30299</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宋体" w:cs="宋体"/>
                <w:color w:val="000000"/>
                <w:kern w:val="0"/>
                <w:sz w:val="20"/>
                <w:szCs w:val="24"/>
              </w:rPr>
            </w:pPr>
            <w:r>
              <w:rPr>
                <w:rFonts w:ascii="宋体" w:hAnsi="宋体" w:cs="宋体" w:hint="eastAsia"/>
                <w:color w:val="000000"/>
                <w:kern w:val="0"/>
                <w:sz w:val="20"/>
                <w:szCs w:val="24"/>
              </w:rPr>
              <w:t>其他商品服务支出</w:t>
            </w:r>
          </w:p>
        </w:tc>
        <w:tc>
          <w:tcPr>
            <w:tcW w:w="1660" w:type="dxa"/>
            <w:tcBorders>
              <w:top w:val="nil"/>
              <w:left w:val="nil"/>
              <w:bottom w:val="single" w:sz="4" w:space="0" w:color="auto"/>
              <w:right w:val="single" w:sz="8" w:space="0" w:color="auto"/>
            </w:tcBorders>
            <w:vAlign w:val="center"/>
          </w:tcPr>
          <w:p w:rsidR="004121AE" w:rsidRDefault="004121AE" w:rsidP="002D0881">
            <w:pPr>
              <w:jc w:val="center"/>
              <w:rPr>
                <w:rFonts w:ascii="宋体" w:hAnsi="宋体" w:cs="宋体"/>
                <w:color w:val="000000"/>
                <w:kern w:val="0"/>
                <w:sz w:val="20"/>
                <w:szCs w:val="24"/>
              </w:rPr>
            </w:pPr>
            <w:r>
              <w:rPr>
                <w:rFonts w:ascii="宋体" w:hAnsi="宋体" w:cs="宋体"/>
                <w:color w:val="000000"/>
                <w:kern w:val="0"/>
                <w:sz w:val="20"/>
                <w:szCs w:val="24"/>
              </w:rPr>
              <w:t>0.38</w:t>
            </w:r>
          </w:p>
        </w:tc>
      </w:tr>
      <w:tr w:rsidR="004121AE" w:rsidTr="002D0881">
        <w:trPr>
          <w:trHeight w:val="302"/>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_GBK" w:eastAsia="Times New Roman" w:hAnsi="宋体"/>
                <w:b/>
                <w:color w:val="000000"/>
                <w:kern w:val="0"/>
                <w:sz w:val="20"/>
                <w:szCs w:val="24"/>
              </w:rPr>
              <w:t>303</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宋体" w:hAnsi="宋体" w:cs="宋体" w:hint="eastAsia"/>
                <w:b/>
                <w:color w:val="000000"/>
                <w:kern w:val="0"/>
                <w:sz w:val="20"/>
                <w:szCs w:val="24"/>
              </w:rPr>
              <w:t>对个人和家庭的补助</w:t>
            </w:r>
          </w:p>
        </w:tc>
        <w:tc>
          <w:tcPr>
            <w:tcW w:w="1320" w:type="dxa"/>
            <w:tcBorders>
              <w:top w:val="nil"/>
              <w:left w:val="nil"/>
              <w:bottom w:val="single" w:sz="4" w:space="0" w:color="auto"/>
              <w:right w:val="single" w:sz="4" w:space="0" w:color="auto"/>
            </w:tcBorders>
            <w:vAlign w:val="center"/>
          </w:tcPr>
          <w:p w:rsidR="004121AE" w:rsidRPr="002B0B75" w:rsidRDefault="004121AE" w:rsidP="002D0881">
            <w:pPr>
              <w:jc w:val="center"/>
              <w:rPr>
                <w:rFonts w:ascii="宋体" w:cs="宋体"/>
                <w:b/>
                <w:color w:val="000000"/>
                <w:kern w:val="0"/>
                <w:sz w:val="20"/>
                <w:szCs w:val="24"/>
              </w:rPr>
            </w:pPr>
            <w:r w:rsidRPr="002B0B75">
              <w:rPr>
                <w:rFonts w:ascii="宋体" w:hAnsi="宋体" w:cs="宋体"/>
                <w:b/>
                <w:color w:val="000000"/>
                <w:kern w:val="0"/>
                <w:sz w:val="20"/>
                <w:szCs w:val="24"/>
              </w:rPr>
              <w:t>70.45</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60" w:type="dxa"/>
            <w:tcBorders>
              <w:top w:val="nil"/>
              <w:left w:val="nil"/>
              <w:bottom w:val="single" w:sz="4" w:space="0" w:color="auto"/>
              <w:right w:val="single" w:sz="8"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宋体" w:hAnsi="宋体" w:cs="宋体" w:hint="eastAsia"/>
                <w:b/>
                <w:color w:val="000000"/>
                <w:kern w:val="0"/>
                <w:sz w:val="20"/>
                <w:szCs w:val="24"/>
              </w:rPr>
              <w:t xml:space="preserve">　</w:t>
            </w:r>
          </w:p>
        </w:tc>
      </w:tr>
      <w:tr w:rsidR="004121AE" w:rsidTr="002D0881">
        <w:trPr>
          <w:trHeight w:val="260"/>
        </w:trPr>
        <w:tc>
          <w:tcPr>
            <w:tcW w:w="1360" w:type="dxa"/>
            <w:tcBorders>
              <w:top w:val="nil"/>
              <w:left w:val="single" w:sz="8" w:space="0" w:color="auto"/>
              <w:bottom w:val="single" w:sz="4" w:space="0" w:color="auto"/>
              <w:right w:val="single" w:sz="4" w:space="0" w:color="auto"/>
            </w:tcBorders>
            <w:vAlign w:val="center"/>
          </w:tcPr>
          <w:p w:rsidR="004121AE" w:rsidRPr="002B0B75" w:rsidRDefault="004121AE" w:rsidP="002D0881">
            <w:pPr>
              <w:jc w:val="left"/>
              <w:rPr>
                <w:rFonts w:ascii="????_GBK" w:eastAsiaTheme="minorEastAsia" w:hAnsi="宋体"/>
                <w:color w:val="000000"/>
                <w:kern w:val="0"/>
                <w:sz w:val="20"/>
                <w:szCs w:val="24"/>
              </w:rPr>
            </w:pPr>
            <w:r>
              <w:rPr>
                <w:rFonts w:ascii="????_GBK" w:eastAsia="Times New Roman" w:hAnsi="宋体"/>
                <w:color w:val="000000"/>
                <w:kern w:val="0"/>
                <w:sz w:val="20"/>
                <w:szCs w:val="24"/>
              </w:rPr>
              <w:t>3030</w:t>
            </w:r>
            <w:r>
              <w:rPr>
                <w:rFonts w:ascii="????_GBK" w:eastAsiaTheme="minorEastAsia" w:hAnsi="宋体"/>
                <w:color w:val="000000"/>
                <w:kern w:val="0"/>
                <w:sz w:val="20"/>
                <w:szCs w:val="24"/>
              </w:rPr>
              <w:t>7</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医疗补助</w:t>
            </w:r>
          </w:p>
        </w:tc>
        <w:tc>
          <w:tcPr>
            <w:tcW w:w="1320" w:type="dxa"/>
            <w:tcBorders>
              <w:top w:val="nil"/>
              <w:left w:val="nil"/>
              <w:bottom w:val="single" w:sz="4" w:space="0" w:color="auto"/>
              <w:right w:val="single" w:sz="4" w:space="0" w:color="auto"/>
            </w:tcBorders>
            <w:vAlign w:val="center"/>
          </w:tcPr>
          <w:p w:rsidR="004121AE" w:rsidRPr="002B0B75" w:rsidRDefault="004121AE" w:rsidP="002D0881">
            <w:pPr>
              <w:jc w:val="center"/>
              <w:rPr>
                <w:rFonts w:ascii="宋体" w:cs="宋体"/>
                <w:color w:val="000000"/>
                <w:kern w:val="0"/>
                <w:sz w:val="20"/>
                <w:szCs w:val="24"/>
              </w:rPr>
            </w:pPr>
            <w:r>
              <w:rPr>
                <w:rFonts w:ascii="宋体" w:hAnsi="宋体" w:cs="宋体"/>
                <w:color w:val="000000"/>
                <w:kern w:val="0"/>
                <w:sz w:val="20"/>
                <w:szCs w:val="24"/>
              </w:rPr>
              <w:t>0.07</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60" w:type="dxa"/>
            <w:tcBorders>
              <w:top w:val="nil"/>
              <w:left w:val="nil"/>
              <w:bottom w:val="single" w:sz="4" w:space="0" w:color="auto"/>
              <w:right w:val="single" w:sz="8"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82"/>
        </w:trPr>
        <w:tc>
          <w:tcPr>
            <w:tcW w:w="1360" w:type="dxa"/>
            <w:tcBorders>
              <w:top w:val="nil"/>
              <w:left w:val="single" w:sz="8" w:space="0" w:color="auto"/>
              <w:bottom w:val="single" w:sz="4" w:space="0" w:color="auto"/>
              <w:right w:val="single" w:sz="4" w:space="0" w:color="auto"/>
            </w:tcBorders>
            <w:vAlign w:val="center"/>
          </w:tcPr>
          <w:p w:rsidR="004121AE" w:rsidRPr="002B0B75" w:rsidRDefault="004121AE" w:rsidP="002D0881">
            <w:pPr>
              <w:jc w:val="left"/>
              <w:rPr>
                <w:rFonts w:ascii="????_GBK" w:eastAsiaTheme="minorEastAsia" w:hAnsi="宋体"/>
                <w:color w:val="000000"/>
                <w:kern w:val="0"/>
                <w:sz w:val="20"/>
                <w:szCs w:val="24"/>
              </w:rPr>
            </w:pPr>
            <w:r>
              <w:rPr>
                <w:rFonts w:ascii="????_GBK" w:eastAsia="Times New Roman" w:hAnsi="宋体"/>
                <w:color w:val="000000"/>
                <w:kern w:val="0"/>
                <w:sz w:val="20"/>
                <w:szCs w:val="24"/>
              </w:rPr>
              <w:lastRenderedPageBreak/>
              <w:t>303</w:t>
            </w:r>
            <w:r>
              <w:rPr>
                <w:rFonts w:ascii="????_GBK" w:eastAsiaTheme="minorEastAsia" w:hAnsi="宋体"/>
                <w:color w:val="000000"/>
                <w:kern w:val="0"/>
                <w:sz w:val="20"/>
                <w:szCs w:val="24"/>
              </w:rPr>
              <w:t>99</w:t>
            </w:r>
          </w:p>
        </w:tc>
        <w:tc>
          <w:tcPr>
            <w:tcW w:w="3160" w:type="dxa"/>
            <w:tcBorders>
              <w:top w:val="nil"/>
              <w:left w:val="nil"/>
              <w:bottom w:val="single" w:sz="4" w:space="0" w:color="auto"/>
              <w:right w:val="single" w:sz="4" w:space="0" w:color="auto"/>
            </w:tcBorders>
            <w:vAlign w:val="center"/>
          </w:tcPr>
          <w:p w:rsidR="004121AE" w:rsidRPr="002B0B75" w:rsidRDefault="004121AE" w:rsidP="002D0881">
            <w:pPr>
              <w:jc w:val="left"/>
              <w:rPr>
                <w:rFonts w:ascii="????_GBK" w:eastAsiaTheme="minorEastAsia" w:hAnsi="宋体"/>
                <w:color w:val="000000"/>
                <w:kern w:val="0"/>
                <w:sz w:val="20"/>
                <w:szCs w:val="24"/>
              </w:rPr>
            </w:pPr>
            <w:r>
              <w:rPr>
                <w:rFonts w:ascii="????_GBK" w:eastAsiaTheme="minorEastAsia" w:hAnsi="宋体" w:hint="eastAsia"/>
                <w:color w:val="000000"/>
                <w:kern w:val="0"/>
                <w:sz w:val="20"/>
                <w:szCs w:val="24"/>
              </w:rPr>
              <w:t>其他对个人和家庭的补助</w:t>
            </w:r>
          </w:p>
        </w:tc>
        <w:tc>
          <w:tcPr>
            <w:tcW w:w="1320" w:type="dxa"/>
            <w:tcBorders>
              <w:top w:val="nil"/>
              <w:left w:val="nil"/>
              <w:bottom w:val="single" w:sz="4" w:space="0" w:color="auto"/>
              <w:right w:val="single" w:sz="4" w:space="0" w:color="auto"/>
            </w:tcBorders>
            <w:vAlign w:val="center"/>
          </w:tcPr>
          <w:p w:rsidR="004121AE" w:rsidRPr="002B0B75" w:rsidRDefault="004121AE" w:rsidP="002D0881">
            <w:pPr>
              <w:jc w:val="center"/>
              <w:rPr>
                <w:rFonts w:ascii="宋体" w:cs="宋体"/>
                <w:color w:val="000000"/>
                <w:kern w:val="0"/>
                <w:sz w:val="20"/>
                <w:szCs w:val="24"/>
              </w:rPr>
            </w:pPr>
            <w:r>
              <w:rPr>
                <w:rFonts w:ascii="宋体" w:hAnsi="宋体" w:cs="宋体"/>
                <w:color w:val="000000"/>
                <w:kern w:val="0"/>
                <w:sz w:val="20"/>
                <w:szCs w:val="24"/>
              </w:rPr>
              <w:t>70.38</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60" w:type="dxa"/>
            <w:tcBorders>
              <w:top w:val="nil"/>
              <w:left w:val="nil"/>
              <w:bottom w:val="single" w:sz="4" w:space="0" w:color="auto"/>
              <w:right w:val="single" w:sz="8"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78"/>
        </w:trPr>
        <w:tc>
          <w:tcPr>
            <w:tcW w:w="1360" w:type="dxa"/>
            <w:tcBorders>
              <w:top w:val="nil"/>
              <w:left w:val="single" w:sz="8" w:space="0" w:color="auto"/>
              <w:bottom w:val="single" w:sz="4" w:space="0" w:color="auto"/>
              <w:right w:val="single" w:sz="4" w:space="0" w:color="auto"/>
            </w:tcBorders>
            <w:vAlign w:val="center"/>
          </w:tcPr>
          <w:p w:rsidR="004121AE" w:rsidRPr="002B0B75" w:rsidRDefault="004121AE" w:rsidP="002D0881">
            <w:pPr>
              <w:jc w:val="left"/>
              <w:rPr>
                <w:rFonts w:ascii="????_GBK" w:eastAsiaTheme="minorEastAsia" w:hAnsi="宋体"/>
                <w:color w:val="000000"/>
                <w:kern w:val="0"/>
                <w:sz w:val="20"/>
                <w:szCs w:val="24"/>
              </w:rPr>
            </w:pP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2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_GBK" w:eastAsia="Times New Roman" w:hAnsi="宋体"/>
                <w:b/>
                <w:color w:val="000000"/>
                <w:kern w:val="0"/>
                <w:sz w:val="20"/>
                <w:szCs w:val="24"/>
              </w:rPr>
              <w:t>304</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宋体" w:hAnsi="宋体" w:cs="宋体" w:hint="eastAsia"/>
                <w:b/>
                <w:color w:val="000000"/>
                <w:kern w:val="0"/>
                <w:sz w:val="20"/>
                <w:szCs w:val="24"/>
              </w:rPr>
              <w:t>对事业单位的补贴</w:t>
            </w:r>
          </w:p>
        </w:tc>
        <w:tc>
          <w:tcPr>
            <w:tcW w:w="1660" w:type="dxa"/>
            <w:tcBorders>
              <w:top w:val="nil"/>
              <w:left w:val="nil"/>
              <w:bottom w:val="single" w:sz="4" w:space="0" w:color="auto"/>
              <w:right w:val="single" w:sz="8" w:space="0" w:color="auto"/>
            </w:tcBorders>
            <w:vAlign w:val="center"/>
          </w:tcPr>
          <w:p w:rsidR="004121AE" w:rsidRDefault="004121AE" w:rsidP="002D0881">
            <w:pPr>
              <w:jc w:val="right"/>
              <w:rPr>
                <w:rFonts w:ascii="????_GBK" w:eastAsia="Times New Roman" w:hAnsi="宋体"/>
                <w:b/>
                <w:color w:val="000000"/>
                <w:kern w:val="0"/>
                <w:sz w:val="20"/>
                <w:szCs w:val="24"/>
              </w:rPr>
            </w:pPr>
            <w:r>
              <w:rPr>
                <w:rFonts w:ascii="宋体" w:hAnsi="宋体" w:cs="宋体" w:hint="eastAsia"/>
                <w:b/>
                <w:color w:val="000000"/>
                <w:kern w:val="0"/>
                <w:sz w:val="20"/>
                <w:szCs w:val="24"/>
              </w:rPr>
              <w:t xml:space="preserve">　</w:t>
            </w:r>
          </w:p>
        </w:tc>
      </w:tr>
      <w:tr w:rsidR="004121AE" w:rsidTr="002D0881">
        <w:trPr>
          <w:trHeight w:val="260"/>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2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_GBK" w:eastAsia="Times New Roman" w:hAnsi="宋体"/>
                <w:color w:val="000000"/>
                <w:kern w:val="0"/>
                <w:sz w:val="20"/>
                <w:szCs w:val="24"/>
              </w:rPr>
              <w:t>30401</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企业政策性补贴</w:t>
            </w:r>
          </w:p>
        </w:tc>
        <w:tc>
          <w:tcPr>
            <w:tcW w:w="1660" w:type="dxa"/>
            <w:tcBorders>
              <w:top w:val="nil"/>
              <w:left w:val="nil"/>
              <w:bottom w:val="single" w:sz="4" w:space="0" w:color="auto"/>
              <w:right w:val="single" w:sz="8" w:space="0" w:color="auto"/>
            </w:tcBorders>
            <w:vAlign w:val="center"/>
          </w:tcPr>
          <w:p w:rsidR="004121AE" w:rsidRDefault="004121AE" w:rsidP="002D0881">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95"/>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2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_GBK" w:eastAsia="Times New Roman" w:hAnsi="宋体"/>
                <w:color w:val="000000"/>
                <w:kern w:val="0"/>
                <w:sz w:val="20"/>
                <w:szCs w:val="24"/>
              </w:rPr>
              <w:t>30402</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事业单位补贴</w:t>
            </w:r>
          </w:p>
        </w:tc>
        <w:tc>
          <w:tcPr>
            <w:tcW w:w="1660" w:type="dxa"/>
            <w:tcBorders>
              <w:top w:val="nil"/>
              <w:left w:val="nil"/>
              <w:bottom w:val="single" w:sz="4" w:space="0" w:color="auto"/>
              <w:right w:val="single" w:sz="8" w:space="0" w:color="auto"/>
            </w:tcBorders>
            <w:vAlign w:val="center"/>
          </w:tcPr>
          <w:p w:rsidR="004121AE" w:rsidRDefault="004121AE" w:rsidP="002D0881">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123"/>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2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_GBK" w:eastAsia="Times New Roman" w:hAnsi="宋体"/>
                <w:color w:val="000000"/>
                <w:kern w:val="0"/>
                <w:sz w:val="20"/>
                <w:szCs w:val="24"/>
              </w:rPr>
              <w:t>30403</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财政贴息</w:t>
            </w:r>
          </w:p>
        </w:tc>
        <w:tc>
          <w:tcPr>
            <w:tcW w:w="1660" w:type="dxa"/>
            <w:tcBorders>
              <w:top w:val="nil"/>
              <w:left w:val="nil"/>
              <w:bottom w:val="single" w:sz="4" w:space="0" w:color="auto"/>
              <w:right w:val="single" w:sz="8" w:space="0" w:color="auto"/>
            </w:tcBorders>
            <w:vAlign w:val="center"/>
          </w:tcPr>
          <w:p w:rsidR="004121AE" w:rsidRDefault="004121AE" w:rsidP="002D0881">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73"/>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2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_GBK" w:eastAsia="Times New Roman" w:hAnsi="宋体"/>
                <w:color w:val="000000"/>
                <w:kern w:val="0"/>
                <w:sz w:val="20"/>
                <w:szCs w:val="24"/>
              </w:rPr>
              <w:t>30499</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其他对企事业单位的补贴</w:t>
            </w:r>
          </w:p>
        </w:tc>
        <w:tc>
          <w:tcPr>
            <w:tcW w:w="1660" w:type="dxa"/>
            <w:tcBorders>
              <w:top w:val="nil"/>
              <w:left w:val="nil"/>
              <w:bottom w:val="single" w:sz="4" w:space="0" w:color="auto"/>
              <w:right w:val="single" w:sz="8" w:space="0" w:color="auto"/>
            </w:tcBorders>
            <w:vAlign w:val="center"/>
          </w:tcPr>
          <w:p w:rsidR="004121AE" w:rsidRDefault="004121AE" w:rsidP="002D0881">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71"/>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2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_GBK" w:eastAsia="Times New Roman" w:hAnsi="宋体"/>
                <w:b/>
                <w:color w:val="000000"/>
                <w:kern w:val="0"/>
                <w:sz w:val="20"/>
                <w:szCs w:val="24"/>
              </w:rPr>
              <w:t>310</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宋体" w:hAnsi="宋体" w:cs="宋体" w:hint="eastAsia"/>
                <w:b/>
                <w:color w:val="000000"/>
                <w:kern w:val="0"/>
                <w:sz w:val="20"/>
                <w:szCs w:val="24"/>
              </w:rPr>
              <w:t>其他资本性支出</w:t>
            </w:r>
          </w:p>
        </w:tc>
        <w:tc>
          <w:tcPr>
            <w:tcW w:w="1660" w:type="dxa"/>
            <w:tcBorders>
              <w:top w:val="nil"/>
              <w:left w:val="nil"/>
              <w:bottom w:val="single" w:sz="4" w:space="0" w:color="auto"/>
              <w:right w:val="single" w:sz="8" w:space="0" w:color="auto"/>
            </w:tcBorders>
            <w:vAlign w:val="center"/>
          </w:tcPr>
          <w:p w:rsidR="004121AE" w:rsidRDefault="004121AE" w:rsidP="002D0881">
            <w:pPr>
              <w:jc w:val="right"/>
              <w:rPr>
                <w:rFonts w:ascii="????_GBK" w:eastAsia="Times New Roman" w:hAnsi="宋体"/>
                <w:b/>
                <w:color w:val="000000"/>
                <w:kern w:val="0"/>
                <w:sz w:val="20"/>
                <w:szCs w:val="24"/>
              </w:rPr>
            </w:pPr>
            <w:r>
              <w:rPr>
                <w:rFonts w:ascii="宋体" w:hAnsi="宋体" w:cs="宋体" w:hint="eastAsia"/>
                <w:b/>
                <w:color w:val="000000"/>
                <w:kern w:val="0"/>
                <w:sz w:val="20"/>
                <w:szCs w:val="24"/>
              </w:rPr>
              <w:t xml:space="preserve">　</w:t>
            </w:r>
          </w:p>
        </w:tc>
      </w:tr>
      <w:tr w:rsidR="004121AE" w:rsidTr="002D0881">
        <w:trPr>
          <w:trHeight w:val="276"/>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2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_GBK" w:eastAsia="Times New Roman" w:hAnsi="宋体"/>
                <w:color w:val="000000"/>
                <w:kern w:val="0"/>
                <w:sz w:val="20"/>
                <w:szCs w:val="24"/>
              </w:rPr>
              <w:t>31001</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房屋建筑物购建</w:t>
            </w:r>
          </w:p>
        </w:tc>
        <w:tc>
          <w:tcPr>
            <w:tcW w:w="1660" w:type="dxa"/>
            <w:tcBorders>
              <w:top w:val="nil"/>
              <w:left w:val="nil"/>
              <w:bottom w:val="single" w:sz="4" w:space="0" w:color="auto"/>
              <w:right w:val="single" w:sz="8" w:space="0" w:color="auto"/>
            </w:tcBorders>
            <w:noWrap/>
            <w:vAlign w:val="center"/>
          </w:tcPr>
          <w:p w:rsidR="004121AE" w:rsidRDefault="004121AE" w:rsidP="002D0881">
            <w:pPr>
              <w:jc w:val="left"/>
              <w:rPr>
                <w:color w:val="000000"/>
                <w:kern w:val="0"/>
                <w:sz w:val="22"/>
                <w:szCs w:val="24"/>
              </w:rPr>
            </w:pPr>
            <w:r>
              <w:rPr>
                <w:rFonts w:ascii="宋体" w:hAnsi="宋体" w:hint="eastAsia"/>
                <w:color w:val="000000"/>
                <w:kern w:val="0"/>
                <w:sz w:val="22"/>
                <w:szCs w:val="24"/>
              </w:rPr>
              <w:t xml:space="preserve">　</w:t>
            </w:r>
          </w:p>
        </w:tc>
      </w:tr>
      <w:tr w:rsidR="004121AE" w:rsidTr="002D0881">
        <w:trPr>
          <w:trHeight w:val="265"/>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2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_GBK" w:eastAsia="Times New Roman" w:hAnsi="宋体"/>
                <w:color w:val="000000"/>
                <w:kern w:val="0"/>
                <w:sz w:val="20"/>
                <w:szCs w:val="24"/>
              </w:rPr>
              <w:t>31002</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办公设备购置</w:t>
            </w:r>
          </w:p>
        </w:tc>
        <w:tc>
          <w:tcPr>
            <w:tcW w:w="1660" w:type="dxa"/>
            <w:tcBorders>
              <w:top w:val="nil"/>
              <w:left w:val="nil"/>
              <w:bottom w:val="single" w:sz="4" w:space="0" w:color="auto"/>
              <w:right w:val="single" w:sz="8" w:space="0" w:color="auto"/>
            </w:tcBorders>
            <w:vAlign w:val="center"/>
          </w:tcPr>
          <w:p w:rsidR="004121AE" w:rsidRDefault="004121AE" w:rsidP="002D0881">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84"/>
        </w:trPr>
        <w:tc>
          <w:tcPr>
            <w:tcW w:w="1360" w:type="dxa"/>
            <w:tcBorders>
              <w:top w:val="nil"/>
              <w:left w:val="single" w:sz="8" w:space="0" w:color="auto"/>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2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_GBK" w:eastAsia="Times New Roman" w:hAnsi="宋体"/>
                <w:b/>
                <w:color w:val="000000"/>
                <w:kern w:val="0"/>
                <w:sz w:val="20"/>
                <w:szCs w:val="24"/>
              </w:rPr>
              <w:t>399</w:t>
            </w:r>
          </w:p>
        </w:tc>
        <w:tc>
          <w:tcPr>
            <w:tcW w:w="3160" w:type="dxa"/>
            <w:tcBorders>
              <w:top w:val="nil"/>
              <w:left w:val="nil"/>
              <w:bottom w:val="single" w:sz="4" w:space="0" w:color="auto"/>
              <w:right w:val="single" w:sz="4" w:space="0" w:color="auto"/>
            </w:tcBorders>
            <w:vAlign w:val="center"/>
          </w:tcPr>
          <w:p w:rsidR="004121AE" w:rsidRDefault="004121AE" w:rsidP="002D0881">
            <w:pPr>
              <w:jc w:val="left"/>
              <w:rPr>
                <w:rFonts w:ascii="????_GBK" w:eastAsia="Times New Roman" w:hAnsi="宋体"/>
                <w:b/>
                <w:color w:val="000000"/>
                <w:kern w:val="0"/>
                <w:sz w:val="20"/>
                <w:szCs w:val="24"/>
              </w:rPr>
            </w:pPr>
            <w:r>
              <w:rPr>
                <w:rFonts w:ascii="宋体" w:hAnsi="宋体" w:cs="宋体" w:hint="eastAsia"/>
                <w:b/>
                <w:color w:val="000000"/>
                <w:kern w:val="0"/>
                <w:sz w:val="20"/>
                <w:szCs w:val="24"/>
              </w:rPr>
              <w:t>其他支出</w:t>
            </w:r>
          </w:p>
        </w:tc>
        <w:tc>
          <w:tcPr>
            <w:tcW w:w="1660" w:type="dxa"/>
            <w:tcBorders>
              <w:top w:val="nil"/>
              <w:left w:val="nil"/>
              <w:bottom w:val="single" w:sz="4" w:space="0" w:color="auto"/>
              <w:right w:val="single" w:sz="8" w:space="0" w:color="auto"/>
            </w:tcBorders>
            <w:vAlign w:val="center"/>
          </w:tcPr>
          <w:p w:rsidR="004121AE" w:rsidRDefault="004121AE" w:rsidP="002D0881">
            <w:pPr>
              <w:jc w:val="right"/>
              <w:rPr>
                <w:rFonts w:ascii="????_GBK" w:eastAsia="Times New Roman" w:hAnsi="宋体"/>
                <w:b/>
                <w:color w:val="000000"/>
                <w:kern w:val="0"/>
                <w:sz w:val="20"/>
                <w:szCs w:val="24"/>
              </w:rPr>
            </w:pPr>
            <w:r>
              <w:rPr>
                <w:rFonts w:ascii="宋体" w:hAnsi="宋体" w:cs="宋体" w:hint="eastAsia"/>
                <w:b/>
                <w:color w:val="000000"/>
                <w:kern w:val="0"/>
                <w:sz w:val="20"/>
                <w:szCs w:val="24"/>
              </w:rPr>
              <w:t xml:space="preserve">　</w:t>
            </w:r>
          </w:p>
        </w:tc>
      </w:tr>
      <w:tr w:rsidR="004121AE" w:rsidTr="002D0881">
        <w:trPr>
          <w:trHeight w:val="274"/>
        </w:trPr>
        <w:tc>
          <w:tcPr>
            <w:tcW w:w="1360" w:type="dxa"/>
            <w:tcBorders>
              <w:top w:val="nil"/>
              <w:left w:val="single" w:sz="8" w:space="0" w:color="auto"/>
              <w:bottom w:val="nil"/>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3160" w:type="dxa"/>
            <w:tcBorders>
              <w:top w:val="nil"/>
              <w:left w:val="nil"/>
              <w:bottom w:val="nil"/>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20" w:type="dxa"/>
            <w:tcBorders>
              <w:top w:val="nil"/>
              <w:left w:val="nil"/>
              <w:bottom w:val="nil"/>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360" w:type="dxa"/>
            <w:tcBorders>
              <w:top w:val="nil"/>
              <w:left w:val="nil"/>
              <w:bottom w:val="nil"/>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_GBK" w:eastAsia="Times New Roman" w:hAnsi="宋体"/>
                <w:color w:val="000000"/>
                <w:kern w:val="0"/>
                <w:sz w:val="20"/>
                <w:szCs w:val="24"/>
              </w:rPr>
              <w:t>39906</w:t>
            </w:r>
          </w:p>
        </w:tc>
        <w:tc>
          <w:tcPr>
            <w:tcW w:w="3160" w:type="dxa"/>
            <w:tcBorders>
              <w:top w:val="nil"/>
              <w:left w:val="nil"/>
              <w:bottom w:val="nil"/>
              <w:right w:val="single" w:sz="4" w:space="0" w:color="auto"/>
            </w:tcBorders>
            <w:vAlign w:val="center"/>
          </w:tcPr>
          <w:p w:rsidR="004121AE" w:rsidRDefault="004121AE" w:rsidP="002D0881">
            <w:pPr>
              <w:jc w:val="left"/>
              <w:rPr>
                <w:rFonts w:ascii="????_GBK" w:eastAsia="Times New Roman" w:hAnsi="宋体"/>
                <w:color w:val="000000"/>
                <w:kern w:val="0"/>
                <w:sz w:val="20"/>
                <w:szCs w:val="24"/>
              </w:rPr>
            </w:pPr>
            <w:r>
              <w:rPr>
                <w:rFonts w:ascii="宋体" w:hAnsi="宋体" w:cs="宋体" w:hint="eastAsia"/>
                <w:color w:val="000000"/>
                <w:kern w:val="0"/>
                <w:sz w:val="20"/>
                <w:szCs w:val="24"/>
              </w:rPr>
              <w:t>赠与</w:t>
            </w:r>
          </w:p>
        </w:tc>
        <w:tc>
          <w:tcPr>
            <w:tcW w:w="1660" w:type="dxa"/>
            <w:tcBorders>
              <w:top w:val="nil"/>
              <w:left w:val="nil"/>
              <w:bottom w:val="nil"/>
              <w:right w:val="single" w:sz="8" w:space="0" w:color="auto"/>
            </w:tcBorders>
            <w:vAlign w:val="center"/>
          </w:tcPr>
          <w:p w:rsidR="004121AE" w:rsidRDefault="004121AE" w:rsidP="002D0881">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2D0881">
        <w:trPr>
          <w:trHeight w:val="270"/>
        </w:trPr>
        <w:tc>
          <w:tcPr>
            <w:tcW w:w="4520" w:type="dxa"/>
            <w:gridSpan w:val="2"/>
            <w:tcBorders>
              <w:top w:val="single" w:sz="4" w:space="0" w:color="auto"/>
              <w:left w:val="single" w:sz="4" w:space="0" w:color="auto"/>
              <w:bottom w:val="single" w:sz="4" w:space="0" w:color="auto"/>
              <w:right w:val="single" w:sz="4" w:space="0" w:color="auto"/>
            </w:tcBorders>
            <w:noWrap/>
            <w:vAlign w:val="center"/>
          </w:tcPr>
          <w:p w:rsidR="004121AE" w:rsidRDefault="004121AE" w:rsidP="002D0881">
            <w:pPr>
              <w:jc w:val="center"/>
              <w:rPr>
                <w:b/>
                <w:color w:val="000000"/>
                <w:kern w:val="0"/>
                <w:sz w:val="22"/>
                <w:szCs w:val="24"/>
              </w:rPr>
            </w:pPr>
            <w:r>
              <w:rPr>
                <w:rFonts w:ascii="宋体" w:hAnsi="宋体" w:hint="eastAsia"/>
                <w:b/>
                <w:color w:val="000000"/>
                <w:kern w:val="0"/>
                <w:sz w:val="22"/>
                <w:szCs w:val="24"/>
              </w:rPr>
              <w:t>人员经费合计</w:t>
            </w:r>
          </w:p>
        </w:tc>
        <w:tc>
          <w:tcPr>
            <w:tcW w:w="1320" w:type="dxa"/>
            <w:tcBorders>
              <w:top w:val="single" w:sz="4" w:space="0" w:color="auto"/>
              <w:left w:val="nil"/>
              <w:bottom w:val="single" w:sz="4" w:space="0" w:color="auto"/>
              <w:right w:val="single" w:sz="4" w:space="0" w:color="auto"/>
            </w:tcBorders>
            <w:noWrap/>
            <w:vAlign w:val="center"/>
          </w:tcPr>
          <w:p w:rsidR="004121AE" w:rsidRDefault="004121AE" w:rsidP="002D0881">
            <w:pPr>
              <w:jc w:val="left"/>
              <w:rPr>
                <w:color w:val="000000"/>
                <w:kern w:val="0"/>
                <w:sz w:val="22"/>
                <w:szCs w:val="24"/>
              </w:rPr>
            </w:pPr>
            <w:r>
              <w:rPr>
                <w:rFonts w:ascii="宋体" w:hAnsi="宋体" w:hint="eastAsia"/>
                <w:color w:val="000000"/>
                <w:kern w:val="0"/>
                <w:sz w:val="22"/>
                <w:szCs w:val="24"/>
              </w:rPr>
              <w:t xml:space="preserve">　</w:t>
            </w:r>
            <w:r>
              <w:rPr>
                <w:rFonts w:ascii="宋体" w:hAnsi="宋体"/>
                <w:color w:val="000000"/>
                <w:kern w:val="0"/>
                <w:sz w:val="22"/>
                <w:szCs w:val="24"/>
              </w:rPr>
              <w:t>199.50</w:t>
            </w:r>
          </w:p>
        </w:tc>
        <w:tc>
          <w:tcPr>
            <w:tcW w:w="4520" w:type="dxa"/>
            <w:gridSpan w:val="2"/>
            <w:tcBorders>
              <w:top w:val="single" w:sz="4" w:space="0" w:color="auto"/>
              <w:left w:val="nil"/>
              <w:bottom w:val="single" w:sz="4" w:space="0" w:color="auto"/>
              <w:right w:val="single" w:sz="4" w:space="0" w:color="000000"/>
            </w:tcBorders>
            <w:noWrap/>
            <w:vAlign w:val="center"/>
          </w:tcPr>
          <w:p w:rsidR="004121AE" w:rsidRDefault="004121AE" w:rsidP="002D0881">
            <w:pPr>
              <w:jc w:val="center"/>
              <w:rPr>
                <w:b/>
                <w:color w:val="000000"/>
                <w:kern w:val="0"/>
                <w:sz w:val="22"/>
                <w:szCs w:val="24"/>
              </w:rPr>
            </w:pPr>
            <w:r>
              <w:rPr>
                <w:rFonts w:ascii="宋体" w:hAnsi="宋体" w:hint="eastAsia"/>
                <w:b/>
                <w:color w:val="000000"/>
                <w:kern w:val="0"/>
                <w:sz w:val="22"/>
                <w:szCs w:val="24"/>
              </w:rPr>
              <w:t>公用经费合计</w:t>
            </w:r>
          </w:p>
        </w:tc>
        <w:tc>
          <w:tcPr>
            <w:tcW w:w="1660" w:type="dxa"/>
            <w:tcBorders>
              <w:top w:val="single" w:sz="4" w:space="0" w:color="auto"/>
              <w:left w:val="nil"/>
              <w:bottom w:val="single" w:sz="4" w:space="0" w:color="auto"/>
              <w:right w:val="single" w:sz="4" w:space="0" w:color="auto"/>
            </w:tcBorders>
            <w:noWrap/>
            <w:vAlign w:val="center"/>
          </w:tcPr>
          <w:p w:rsidR="004121AE" w:rsidRDefault="004121AE" w:rsidP="002D0881">
            <w:pPr>
              <w:jc w:val="center"/>
              <w:rPr>
                <w:color w:val="000000"/>
                <w:kern w:val="0"/>
                <w:sz w:val="22"/>
                <w:szCs w:val="24"/>
              </w:rPr>
            </w:pPr>
            <w:r>
              <w:rPr>
                <w:rFonts w:ascii="宋体" w:hAnsi="宋体" w:hint="eastAsia"/>
                <w:color w:val="000000"/>
                <w:kern w:val="0"/>
                <w:sz w:val="22"/>
                <w:szCs w:val="24"/>
              </w:rPr>
              <w:t xml:space="preserve">　</w:t>
            </w:r>
            <w:r w:rsidRPr="0064116C">
              <w:rPr>
                <w:rFonts w:ascii="宋体" w:hAnsi="宋体" w:cs="宋体"/>
                <w:color w:val="000000"/>
                <w:kern w:val="0"/>
                <w:sz w:val="20"/>
                <w:szCs w:val="24"/>
              </w:rPr>
              <w:t>24.10</w:t>
            </w:r>
          </w:p>
        </w:tc>
      </w:tr>
      <w:tr w:rsidR="004121AE" w:rsidTr="002D0881">
        <w:trPr>
          <w:trHeight w:val="270"/>
        </w:trPr>
        <w:tc>
          <w:tcPr>
            <w:tcW w:w="12020" w:type="dxa"/>
            <w:gridSpan w:val="6"/>
            <w:tcBorders>
              <w:top w:val="single" w:sz="4" w:space="0" w:color="auto"/>
              <w:left w:val="nil"/>
              <w:bottom w:val="nil"/>
              <w:right w:val="nil"/>
            </w:tcBorders>
            <w:noWrap/>
            <w:vAlign w:val="center"/>
          </w:tcPr>
          <w:p w:rsidR="004121AE" w:rsidRDefault="004121AE" w:rsidP="002D0881">
            <w:pPr>
              <w:jc w:val="left"/>
              <w:rPr>
                <w:color w:val="000000"/>
                <w:kern w:val="0"/>
                <w:sz w:val="22"/>
                <w:szCs w:val="24"/>
              </w:rPr>
            </w:pPr>
            <w:r>
              <w:rPr>
                <w:rFonts w:ascii="宋体" w:hAnsi="宋体" w:hint="eastAsia"/>
                <w:color w:val="000000"/>
                <w:kern w:val="0"/>
                <w:sz w:val="22"/>
                <w:szCs w:val="24"/>
              </w:rPr>
              <w:t>注：本表反映本年度一般公共预算财政拨款基本支出明细情况。</w:t>
            </w:r>
          </w:p>
        </w:tc>
      </w:tr>
    </w:tbl>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tabs>
          <w:tab w:val="left" w:pos="11907"/>
        </w:tabs>
        <w:jc w:val="left"/>
        <w:rPr>
          <w:rFonts w:ascii="宋体"/>
          <w:kern w:val="0"/>
          <w:sz w:val="36"/>
          <w:szCs w:val="24"/>
        </w:rPr>
      </w:pPr>
    </w:p>
    <w:p w:rsidR="004121AE" w:rsidRDefault="004121AE" w:rsidP="004121AE">
      <w:pPr>
        <w:jc w:val="left"/>
        <w:rPr>
          <w:rFonts w:ascii="宋体"/>
          <w:kern w:val="0"/>
          <w:sz w:val="36"/>
          <w:szCs w:val="24"/>
        </w:rPr>
      </w:pPr>
    </w:p>
    <w:tbl>
      <w:tblPr>
        <w:tblW w:w="0" w:type="auto"/>
        <w:tblInd w:w="93" w:type="dxa"/>
        <w:tblLayout w:type="fixed"/>
        <w:tblLook w:val="0000"/>
      </w:tblPr>
      <w:tblGrid>
        <w:gridCol w:w="5420"/>
        <w:gridCol w:w="3526"/>
        <w:gridCol w:w="3827"/>
      </w:tblGrid>
      <w:tr w:rsidR="004121AE" w:rsidTr="00BC42AA">
        <w:trPr>
          <w:trHeight w:val="960"/>
        </w:trPr>
        <w:tc>
          <w:tcPr>
            <w:tcW w:w="12773" w:type="dxa"/>
            <w:gridSpan w:val="3"/>
            <w:tcBorders>
              <w:top w:val="nil"/>
              <w:left w:val="nil"/>
              <w:right w:val="nil"/>
            </w:tcBorders>
            <w:vAlign w:val="center"/>
          </w:tcPr>
          <w:p w:rsidR="004121AE" w:rsidRPr="00024087" w:rsidRDefault="004121AE" w:rsidP="00BC42AA">
            <w:pPr>
              <w:jc w:val="center"/>
              <w:rPr>
                <w:rFonts w:ascii="???????" w:eastAsia="Times New Roman" w:hAnsi="宋体"/>
                <w:color w:val="FFFFFF" w:themeColor="background1"/>
                <w:kern w:val="0"/>
                <w:sz w:val="40"/>
                <w:szCs w:val="24"/>
              </w:rPr>
            </w:pPr>
            <w:r w:rsidRPr="00024087">
              <w:rPr>
                <w:rFonts w:ascii="宋体" w:hAnsi="宋体" w:cs="宋体" w:hint="eastAsia"/>
                <w:color w:val="000000"/>
                <w:kern w:val="0"/>
                <w:sz w:val="40"/>
                <w:szCs w:val="24"/>
              </w:rPr>
              <w:lastRenderedPageBreak/>
              <w:t>一般公共预算财政拨款</w:t>
            </w:r>
            <w:r w:rsidRPr="00024087">
              <w:rPr>
                <w:rFonts w:ascii="???????" w:eastAsia="Times New Roman" w:hAnsi="宋体"/>
                <w:color w:val="000000"/>
                <w:kern w:val="0"/>
                <w:sz w:val="40"/>
                <w:szCs w:val="24"/>
              </w:rPr>
              <w:t>“</w:t>
            </w:r>
            <w:r w:rsidRPr="00024087">
              <w:rPr>
                <w:rFonts w:ascii="宋体" w:hAnsi="宋体" w:cs="宋体" w:hint="eastAsia"/>
                <w:color w:val="000000"/>
                <w:kern w:val="0"/>
                <w:sz w:val="40"/>
                <w:szCs w:val="24"/>
              </w:rPr>
              <w:t>三公</w:t>
            </w:r>
            <w:r w:rsidRPr="00024087">
              <w:rPr>
                <w:rFonts w:ascii="???????" w:eastAsia="Times New Roman" w:hAnsi="宋体"/>
                <w:color w:val="000000"/>
                <w:kern w:val="0"/>
                <w:sz w:val="40"/>
                <w:szCs w:val="24"/>
              </w:rPr>
              <w:t>”</w:t>
            </w:r>
            <w:r w:rsidRPr="00024087">
              <w:rPr>
                <w:rFonts w:ascii="宋体" w:hAnsi="宋体" w:cs="宋体" w:hint="eastAsia"/>
                <w:color w:val="000000"/>
                <w:kern w:val="0"/>
                <w:sz w:val="40"/>
                <w:szCs w:val="24"/>
              </w:rPr>
              <w:t>经费支出决算表</w:t>
            </w:r>
          </w:p>
        </w:tc>
      </w:tr>
      <w:tr w:rsidR="004121AE" w:rsidRPr="00964F6E" w:rsidTr="00BC42AA">
        <w:trPr>
          <w:trHeight w:val="360"/>
        </w:trPr>
        <w:tc>
          <w:tcPr>
            <w:tcW w:w="12773" w:type="dxa"/>
            <w:gridSpan w:val="3"/>
            <w:tcBorders>
              <w:top w:val="nil"/>
              <w:left w:val="nil"/>
              <w:bottom w:val="nil"/>
              <w:right w:val="nil"/>
            </w:tcBorders>
            <w:shd w:val="clear" w:color="auto" w:fill="FFFFFF" w:themeFill="background1"/>
            <w:vAlign w:val="center"/>
          </w:tcPr>
          <w:p w:rsidR="004121AE" w:rsidRPr="00964F6E" w:rsidRDefault="004121AE" w:rsidP="00BC42AA">
            <w:pPr>
              <w:jc w:val="right"/>
              <w:rPr>
                <w:rFonts w:ascii="???????" w:eastAsia="Times New Roman" w:hAnsi="宋体"/>
                <w:color w:val="000000"/>
                <w:kern w:val="0"/>
                <w:sz w:val="20"/>
                <w:szCs w:val="24"/>
              </w:rPr>
            </w:pPr>
            <w:r w:rsidRPr="00964F6E">
              <w:rPr>
                <w:rFonts w:ascii="宋体" w:hAnsi="宋体" w:cs="宋体" w:hint="eastAsia"/>
                <w:color w:val="000000"/>
                <w:kern w:val="0"/>
                <w:sz w:val="20"/>
                <w:szCs w:val="24"/>
              </w:rPr>
              <w:t>报表编号：公开</w:t>
            </w:r>
            <w:r w:rsidRPr="00964F6E">
              <w:rPr>
                <w:rFonts w:ascii="???????" w:eastAsia="Times New Roman" w:hAnsi="宋体"/>
                <w:color w:val="000000"/>
                <w:kern w:val="0"/>
                <w:sz w:val="20"/>
                <w:szCs w:val="24"/>
              </w:rPr>
              <w:t>09</w:t>
            </w:r>
            <w:r w:rsidRPr="00964F6E">
              <w:rPr>
                <w:rFonts w:ascii="宋体" w:hAnsi="宋体" w:cs="宋体" w:hint="eastAsia"/>
                <w:color w:val="000000"/>
                <w:kern w:val="0"/>
                <w:sz w:val="20"/>
                <w:szCs w:val="24"/>
              </w:rPr>
              <w:t>表</w:t>
            </w:r>
          </w:p>
        </w:tc>
      </w:tr>
      <w:tr w:rsidR="004121AE" w:rsidTr="00BC42AA">
        <w:trPr>
          <w:trHeight w:val="270"/>
        </w:trPr>
        <w:tc>
          <w:tcPr>
            <w:tcW w:w="5420" w:type="dxa"/>
            <w:tcBorders>
              <w:top w:val="nil"/>
              <w:left w:val="nil"/>
              <w:bottom w:val="single" w:sz="8" w:space="0" w:color="auto"/>
              <w:right w:val="nil"/>
            </w:tcBorders>
            <w:shd w:val="clear" w:color="auto" w:fill="FFFFFF" w:themeFill="background1"/>
            <w:vAlign w:val="center"/>
          </w:tcPr>
          <w:p w:rsidR="004121AE" w:rsidRPr="00024087" w:rsidRDefault="004121AE" w:rsidP="00BC42AA">
            <w:pPr>
              <w:jc w:val="left"/>
              <w:rPr>
                <w:kern w:val="0"/>
                <w:sz w:val="18"/>
                <w:szCs w:val="24"/>
              </w:rPr>
            </w:pPr>
            <w:r w:rsidRPr="00024087">
              <w:rPr>
                <w:rFonts w:ascii="宋体" w:hAnsi="宋体" w:hint="eastAsia"/>
                <w:kern w:val="0"/>
                <w:sz w:val="18"/>
                <w:szCs w:val="24"/>
              </w:rPr>
              <w:t>单位名称：</w:t>
            </w:r>
            <w:r w:rsidRPr="00024087">
              <w:rPr>
                <w:rFonts w:ascii="宋体" w:hAnsi="宋体" w:hint="eastAsia"/>
                <w:kern w:val="0"/>
                <w:sz w:val="20"/>
                <w:szCs w:val="24"/>
              </w:rPr>
              <w:t>中国（浙江）自由贸易试验区岱山综合事务服务中心</w:t>
            </w:r>
          </w:p>
        </w:tc>
        <w:tc>
          <w:tcPr>
            <w:tcW w:w="3526" w:type="dxa"/>
            <w:tcBorders>
              <w:top w:val="nil"/>
              <w:left w:val="nil"/>
              <w:bottom w:val="nil"/>
              <w:right w:val="nil"/>
            </w:tcBorders>
            <w:vAlign w:val="center"/>
          </w:tcPr>
          <w:p w:rsidR="004121AE" w:rsidRDefault="004121AE" w:rsidP="00BC42AA">
            <w:pPr>
              <w:jc w:val="left"/>
              <w:rPr>
                <w:color w:val="000000"/>
                <w:kern w:val="0"/>
                <w:sz w:val="18"/>
                <w:szCs w:val="24"/>
              </w:rPr>
            </w:pPr>
            <w:r>
              <w:rPr>
                <w:rFonts w:ascii="宋体" w:hAnsi="宋体" w:hint="eastAsia"/>
                <w:color w:val="000000"/>
                <w:kern w:val="0"/>
                <w:sz w:val="18"/>
                <w:szCs w:val="24"/>
              </w:rPr>
              <w:t xml:space="preserve">　</w:t>
            </w:r>
          </w:p>
        </w:tc>
        <w:tc>
          <w:tcPr>
            <w:tcW w:w="3827" w:type="dxa"/>
            <w:tcBorders>
              <w:top w:val="nil"/>
              <w:left w:val="nil"/>
              <w:bottom w:val="single" w:sz="8" w:space="0" w:color="auto"/>
              <w:right w:val="nil"/>
            </w:tcBorders>
            <w:shd w:val="clear" w:color="auto" w:fill="FFFFFF" w:themeFill="background1"/>
            <w:vAlign w:val="center"/>
          </w:tcPr>
          <w:p w:rsidR="004121AE" w:rsidRDefault="004121AE" w:rsidP="00BC42AA">
            <w:pPr>
              <w:jc w:val="right"/>
              <w:rPr>
                <w:color w:val="000000"/>
                <w:kern w:val="0"/>
                <w:sz w:val="18"/>
                <w:szCs w:val="24"/>
              </w:rPr>
            </w:pPr>
            <w:r>
              <w:rPr>
                <w:rFonts w:ascii="宋体" w:hAnsi="宋体" w:hint="eastAsia"/>
                <w:color w:val="000000"/>
                <w:kern w:val="0"/>
                <w:sz w:val="18"/>
                <w:szCs w:val="24"/>
              </w:rPr>
              <w:t>单位：万元</w:t>
            </w:r>
          </w:p>
        </w:tc>
      </w:tr>
      <w:tr w:rsidR="004121AE" w:rsidTr="00BC42AA">
        <w:trPr>
          <w:trHeight w:val="522"/>
        </w:trPr>
        <w:tc>
          <w:tcPr>
            <w:tcW w:w="5420" w:type="dxa"/>
            <w:tcBorders>
              <w:top w:val="single" w:sz="8" w:space="0" w:color="auto"/>
              <w:left w:val="single" w:sz="8" w:space="0" w:color="auto"/>
              <w:bottom w:val="single" w:sz="4" w:space="0" w:color="auto"/>
              <w:right w:val="single" w:sz="4" w:space="0" w:color="auto"/>
            </w:tcBorders>
            <w:vAlign w:val="center"/>
          </w:tcPr>
          <w:p w:rsidR="004121AE" w:rsidRDefault="004121AE" w:rsidP="00BC42AA">
            <w:pPr>
              <w:jc w:val="center"/>
              <w:rPr>
                <w:color w:val="000000"/>
                <w:kern w:val="0"/>
                <w:sz w:val="24"/>
                <w:szCs w:val="24"/>
              </w:rPr>
            </w:pPr>
            <w:r>
              <w:rPr>
                <w:rFonts w:ascii="宋体" w:hAnsi="宋体" w:hint="eastAsia"/>
                <w:color w:val="000000"/>
                <w:kern w:val="0"/>
                <w:sz w:val="24"/>
                <w:szCs w:val="24"/>
              </w:rPr>
              <w:t>项</w:t>
            </w:r>
            <w:r>
              <w:rPr>
                <w:rFonts w:ascii="宋体" w:hAnsi="宋体"/>
                <w:color w:val="000000"/>
                <w:kern w:val="0"/>
                <w:sz w:val="24"/>
                <w:szCs w:val="24"/>
              </w:rPr>
              <w:t xml:space="preserve">  </w:t>
            </w:r>
            <w:r>
              <w:rPr>
                <w:rFonts w:ascii="宋体" w:hAnsi="宋体" w:hint="eastAsia"/>
                <w:color w:val="000000"/>
                <w:kern w:val="0"/>
                <w:sz w:val="24"/>
                <w:szCs w:val="24"/>
              </w:rPr>
              <w:t>目</w:t>
            </w:r>
          </w:p>
        </w:tc>
        <w:tc>
          <w:tcPr>
            <w:tcW w:w="3526" w:type="dxa"/>
            <w:tcBorders>
              <w:top w:val="single" w:sz="8" w:space="0" w:color="auto"/>
              <w:left w:val="nil"/>
              <w:bottom w:val="single" w:sz="4" w:space="0" w:color="auto"/>
              <w:right w:val="single" w:sz="4" w:space="0" w:color="auto"/>
            </w:tcBorders>
            <w:noWrap/>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预算数</w:t>
            </w:r>
          </w:p>
        </w:tc>
        <w:tc>
          <w:tcPr>
            <w:tcW w:w="3827" w:type="dxa"/>
            <w:tcBorders>
              <w:top w:val="single" w:sz="8" w:space="0" w:color="auto"/>
              <w:left w:val="nil"/>
              <w:bottom w:val="single" w:sz="4" w:space="0" w:color="auto"/>
              <w:right w:val="single" w:sz="8" w:space="0" w:color="auto"/>
            </w:tcBorders>
            <w:noWrap/>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决算数</w:t>
            </w:r>
          </w:p>
        </w:tc>
      </w:tr>
      <w:tr w:rsidR="004121AE" w:rsidTr="00BC42AA">
        <w:trPr>
          <w:trHeight w:val="522"/>
        </w:trPr>
        <w:tc>
          <w:tcPr>
            <w:tcW w:w="5420" w:type="dxa"/>
            <w:tcBorders>
              <w:top w:val="nil"/>
              <w:left w:val="single" w:sz="8" w:space="0" w:color="auto"/>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“三公”经费支出</w:t>
            </w:r>
          </w:p>
        </w:tc>
        <w:tc>
          <w:tcPr>
            <w:tcW w:w="3526" w:type="dxa"/>
            <w:tcBorders>
              <w:top w:val="nil"/>
              <w:left w:val="nil"/>
              <w:bottom w:val="single" w:sz="4" w:space="0" w:color="auto"/>
              <w:right w:val="single" w:sz="4" w:space="0" w:color="auto"/>
            </w:tcBorders>
            <w:vAlign w:val="center"/>
          </w:tcPr>
          <w:p w:rsidR="004121AE" w:rsidRDefault="004121AE" w:rsidP="00BC42AA">
            <w:pPr>
              <w:jc w:val="center"/>
              <w:rPr>
                <w:color w:val="000000"/>
                <w:kern w:val="0"/>
                <w:sz w:val="24"/>
                <w:szCs w:val="24"/>
              </w:rPr>
            </w:pPr>
            <w:r>
              <w:rPr>
                <w:rFonts w:ascii="宋体" w:hAnsi="宋体"/>
                <w:color w:val="000000"/>
                <w:kern w:val="0"/>
                <w:sz w:val="24"/>
                <w:szCs w:val="24"/>
              </w:rPr>
              <w:t>4.50</w:t>
            </w:r>
          </w:p>
        </w:tc>
        <w:tc>
          <w:tcPr>
            <w:tcW w:w="3827" w:type="dxa"/>
            <w:tcBorders>
              <w:top w:val="nil"/>
              <w:left w:val="nil"/>
              <w:bottom w:val="single" w:sz="4" w:space="0" w:color="auto"/>
              <w:right w:val="single" w:sz="8" w:space="0" w:color="auto"/>
            </w:tcBorders>
            <w:noWrap/>
            <w:vAlign w:val="center"/>
          </w:tcPr>
          <w:p w:rsidR="004121AE" w:rsidRDefault="004121AE" w:rsidP="00BC42AA">
            <w:pPr>
              <w:jc w:val="center"/>
              <w:rPr>
                <w:color w:val="000000"/>
                <w:kern w:val="0"/>
                <w:sz w:val="22"/>
                <w:szCs w:val="24"/>
              </w:rPr>
            </w:pPr>
            <w:r>
              <w:rPr>
                <w:rFonts w:ascii="宋体" w:hAnsi="宋体"/>
                <w:color w:val="000000"/>
                <w:kern w:val="0"/>
                <w:sz w:val="22"/>
                <w:szCs w:val="24"/>
              </w:rPr>
              <w:t>1.42</w:t>
            </w:r>
          </w:p>
        </w:tc>
      </w:tr>
      <w:tr w:rsidR="004121AE" w:rsidTr="00BC42AA">
        <w:trPr>
          <w:trHeight w:val="522"/>
        </w:trPr>
        <w:tc>
          <w:tcPr>
            <w:tcW w:w="5420" w:type="dxa"/>
            <w:tcBorders>
              <w:top w:val="nil"/>
              <w:left w:val="single" w:sz="8" w:space="0" w:color="auto"/>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color w:val="000000"/>
                <w:kern w:val="0"/>
                <w:sz w:val="22"/>
                <w:szCs w:val="24"/>
              </w:rPr>
              <w:t xml:space="preserve">  1</w:t>
            </w:r>
            <w:r>
              <w:rPr>
                <w:rFonts w:ascii="宋体" w:hAnsi="宋体" w:hint="eastAsia"/>
                <w:color w:val="000000"/>
                <w:kern w:val="0"/>
                <w:sz w:val="22"/>
                <w:szCs w:val="24"/>
              </w:rPr>
              <w:t>．因公出国（境）费</w:t>
            </w:r>
          </w:p>
        </w:tc>
        <w:tc>
          <w:tcPr>
            <w:tcW w:w="3526" w:type="dxa"/>
            <w:tcBorders>
              <w:top w:val="nil"/>
              <w:left w:val="nil"/>
              <w:bottom w:val="single" w:sz="4" w:space="0" w:color="auto"/>
              <w:right w:val="single" w:sz="4" w:space="0" w:color="auto"/>
            </w:tcBorders>
            <w:vAlign w:val="center"/>
          </w:tcPr>
          <w:p w:rsidR="004121AE" w:rsidRDefault="004121AE" w:rsidP="00BC42AA">
            <w:pPr>
              <w:jc w:val="center"/>
              <w:rPr>
                <w:color w:val="000000"/>
                <w:kern w:val="0"/>
                <w:sz w:val="24"/>
                <w:szCs w:val="24"/>
              </w:rPr>
            </w:pPr>
          </w:p>
        </w:tc>
        <w:tc>
          <w:tcPr>
            <w:tcW w:w="3827" w:type="dxa"/>
            <w:tcBorders>
              <w:top w:val="nil"/>
              <w:left w:val="nil"/>
              <w:bottom w:val="single" w:sz="4" w:space="0" w:color="auto"/>
              <w:right w:val="single" w:sz="4" w:space="0" w:color="auto"/>
            </w:tcBorders>
            <w:noWrap/>
            <w:vAlign w:val="center"/>
          </w:tcPr>
          <w:p w:rsidR="004121AE" w:rsidRDefault="004121AE" w:rsidP="00BC42AA">
            <w:pPr>
              <w:jc w:val="center"/>
              <w:rPr>
                <w:color w:val="000000"/>
                <w:kern w:val="0"/>
                <w:sz w:val="22"/>
                <w:szCs w:val="24"/>
              </w:rPr>
            </w:pPr>
          </w:p>
        </w:tc>
      </w:tr>
      <w:tr w:rsidR="004121AE" w:rsidTr="00BC42AA">
        <w:trPr>
          <w:trHeight w:val="522"/>
        </w:trPr>
        <w:tc>
          <w:tcPr>
            <w:tcW w:w="5420" w:type="dxa"/>
            <w:tcBorders>
              <w:top w:val="nil"/>
              <w:left w:val="single" w:sz="8" w:space="0" w:color="auto"/>
              <w:bottom w:val="single" w:sz="4" w:space="0" w:color="auto"/>
              <w:right w:val="single" w:sz="4" w:space="0" w:color="auto"/>
            </w:tcBorders>
            <w:vAlign w:val="center"/>
          </w:tcPr>
          <w:p w:rsidR="004121AE" w:rsidRDefault="004121AE" w:rsidP="00BC42AA">
            <w:pPr>
              <w:jc w:val="left"/>
              <w:rPr>
                <w:color w:val="000000"/>
                <w:kern w:val="0"/>
                <w:sz w:val="22"/>
                <w:szCs w:val="24"/>
              </w:rPr>
            </w:pPr>
            <w:r>
              <w:rPr>
                <w:rFonts w:ascii="宋体" w:hAnsi="宋体"/>
                <w:color w:val="000000"/>
                <w:kern w:val="0"/>
                <w:sz w:val="22"/>
                <w:szCs w:val="24"/>
              </w:rPr>
              <w:t xml:space="preserve">  2</w:t>
            </w:r>
            <w:r>
              <w:rPr>
                <w:rFonts w:ascii="宋体" w:hAnsi="宋体" w:hint="eastAsia"/>
                <w:color w:val="000000"/>
                <w:kern w:val="0"/>
                <w:sz w:val="22"/>
                <w:szCs w:val="24"/>
              </w:rPr>
              <w:t>．公务用车购置及运行维护费</w:t>
            </w:r>
          </w:p>
        </w:tc>
        <w:tc>
          <w:tcPr>
            <w:tcW w:w="3526" w:type="dxa"/>
            <w:tcBorders>
              <w:top w:val="nil"/>
              <w:left w:val="nil"/>
              <w:bottom w:val="single" w:sz="4" w:space="0" w:color="auto"/>
              <w:right w:val="single" w:sz="4" w:space="0" w:color="auto"/>
            </w:tcBorders>
            <w:vAlign w:val="center"/>
          </w:tcPr>
          <w:p w:rsidR="004121AE" w:rsidRDefault="004121AE" w:rsidP="00BC42AA">
            <w:pPr>
              <w:jc w:val="center"/>
              <w:rPr>
                <w:color w:val="000000"/>
                <w:kern w:val="0"/>
                <w:sz w:val="24"/>
                <w:szCs w:val="24"/>
              </w:rPr>
            </w:pPr>
          </w:p>
        </w:tc>
        <w:tc>
          <w:tcPr>
            <w:tcW w:w="3827" w:type="dxa"/>
            <w:tcBorders>
              <w:top w:val="nil"/>
              <w:left w:val="nil"/>
              <w:bottom w:val="single" w:sz="4" w:space="0" w:color="auto"/>
              <w:right w:val="single" w:sz="8" w:space="0" w:color="auto"/>
            </w:tcBorders>
            <w:noWrap/>
            <w:vAlign w:val="center"/>
          </w:tcPr>
          <w:p w:rsidR="004121AE" w:rsidRDefault="004121AE" w:rsidP="00BC42AA">
            <w:pPr>
              <w:jc w:val="center"/>
              <w:rPr>
                <w:color w:val="000000"/>
                <w:kern w:val="0"/>
                <w:sz w:val="22"/>
                <w:szCs w:val="24"/>
              </w:rPr>
            </w:pPr>
          </w:p>
        </w:tc>
      </w:tr>
      <w:tr w:rsidR="004121AE" w:rsidTr="00BC42AA">
        <w:trPr>
          <w:trHeight w:val="522"/>
        </w:trPr>
        <w:tc>
          <w:tcPr>
            <w:tcW w:w="5420" w:type="dxa"/>
            <w:tcBorders>
              <w:top w:val="nil"/>
              <w:left w:val="single" w:sz="8" w:space="0" w:color="auto"/>
              <w:bottom w:val="single" w:sz="4" w:space="0" w:color="auto"/>
              <w:right w:val="single" w:sz="4" w:space="0" w:color="auto"/>
            </w:tcBorders>
            <w:noWrap/>
            <w:vAlign w:val="center"/>
          </w:tcPr>
          <w:p w:rsidR="004121AE" w:rsidRDefault="004121AE" w:rsidP="00BC42AA">
            <w:pPr>
              <w:jc w:val="left"/>
              <w:rPr>
                <w:color w:val="000000"/>
                <w:kern w:val="0"/>
                <w:sz w:val="22"/>
                <w:szCs w:val="24"/>
              </w:rPr>
            </w:pPr>
            <w:r>
              <w:rPr>
                <w:rFonts w:ascii="宋体" w:hAnsi="宋体"/>
                <w:color w:val="000000"/>
                <w:kern w:val="0"/>
                <w:sz w:val="22"/>
                <w:szCs w:val="24"/>
              </w:rPr>
              <w:t xml:space="preserve">    </w:t>
            </w:r>
            <w:r>
              <w:rPr>
                <w:rFonts w:ascii="宋体" w:hAnsi="宋体" w:hint="eastAsia"/>
                <w:color w:val="000000"/>
                <w:kern w:val="0"/>
                <w:sz w:val="22"/>
                <w:szCs w:val="24"/>
              </w:rPr>
              <w:t>（</w:t>
            </w:r>
            <w:r>
              <w:rPr>
                <w:rFonts w:ascii="宋体" w:hAnsi="宋体"/>
                <w:color w:val="000000"/>
                <w:kern w:val="0"/>
                <w:sz w:val="22"/>
                <w:szCs w:val="24"/>
              </w:rPr>
              <w:t>1</w:t>
            </w:r>
            <w:r>
              <w:rPr>
                <w:rFonts w:ascii="宋体" w:hAnsi="宋体" w:hint="eastAsia"/>
                <w:color w:val="000000"/>
                <w:kern w:val="0"/>
                <w:sz w:val="22"/>
                <w:szCs w:val="24"/>
              </w:rPr>
              <w:t>）公务用车购置费</w:t>
            </w:r>
          </w:p>
        </w:tc>
        <w:tc>
          <w:tcPr>
            <w:tcW w:w="3526" w:type="dxa"/>
            <w:tcBorders>
              <w:top w:val="nil"/>
              <w:left w:val="nil"/>
              <w:bottom w:val="single" w:sz="4" w:space="0" w:color="auto"/>
              <w:right w:val="single" w:sz="4" w:space="0" w:color="auto"/>
            </w:tcBorders>
            <w:noWrap/>
            <w:vAlign w:val="center"/>
          </w:tcPr>
          <w:p w:rsidR="004121AE" w:rsidRDefault="004121AE" w:rsidP="00BC42AA">
            <w:pPr>
              <w:jc w:val="center"/>
              <w:rPr>
                <w:color w:val="000000"/>
                <w:kern w:val="0"/>
                <w:sz w:val="22"/>
                <w:szCs w:val="24"/>
              </w:rPr>
            </w:pPr>
          </w:p>
        </w:tc>
        <w:tc>
          <w:tcPr>
            <w:tcW w:w="3827" w:type="dxa"/>
            <w:tcBorders>
              <w:top w:val="nil"/>
              <w:left w:val="nil"/>
              <w:bottom w:val="single" w:sz="4" w:space="0" w:color="auto"/>
              <w:right w:val="single" w:sz="8" w:space="0" w:color="auto"/>
            </w:tcBorders>
            <w:noWrap/>
            <w:vAlign w:val="center"/>
          </w:tcPr>
          <w:p w:rsidR="004121AE" w:rsidRDefault="004121AE" w:rsidP="00BC42AA">
            <w:pPr>
              <w:jc w:val="center"/>
              <w:rPr>
                <w:color w:val="000000"/>
                <w:kern w:val="0"/>
                <w:sz w:val="22"/>
                <w:szCs w:val="24"/>
              </w:rPr>
            </w:pPr>
          </w:p>
        </w:tc>
      </w:tr>
      <w:tr w:rsidR="004121AE" w:rsidTr="00BC42AA">
        <w:trPr>
          <w:trHeight w:val="522"/>
        </w:trPr>
        <w:tc>
          <w:tcPr>
            <w:tcW w:w="5420" w:type="dxa"/>
            <w:tcBorders>
              <w:top w:val="nil"/>
              <w:left w:val="single" w:sz="8" w:space="0" w:color="auto"/>
              <w:bottom w:val="single" w:sz="4" w:space="0" w:color="auto"/>
              <w:right w:val="single" w:sz="4" w:space="0" w:color="auto"/>
            </w:tcBorders>
            <w:noWrap/>
            <w:vAlign w:val="center"/>
          </w:tcPr>
          <w:p w:rsidR="004121AE" w:rsidRDefault="004121AE" w:rsidP="00BC42AA">
            <w:pPr>
              <w:jc w:val="left"/>
              <w:rPr>
                <w:color w:val="000000"/>
                <w:kern w:val="0"/>
                <w:sz w:val="22"/>
                <w:szCs w:val="24"/>
              </w:rPr>
            </w:pPr>
            <w:r>
              <w:rPr>
                <w:rFonts w:ascii="宋体" w:hAnsi="宋体"/>
                <w:color w:val="000000"/>
                <w:kern w:val="0"/>
                <w:sz w:val="22"/>
                <w:szCs w:val="24"/>
              </w:rPr>
              <w:t xml:space="preserve">    </w:t>
            </w:r>
            <w:r>
              <w:rPr>
                <w:rFonts w:ascii="宋体" w:hAnsi="宋体" w:hint="eastAsia"/>
                <w:color w:val="000000"/>
                <w:kern w:val="0"/>
                <w:sz w:val="22"/>
                <w:szCs w:val="24"/>
              </w:rPr>
              <w:t>（</w:t>
            </w:r>
            <w:r>
              <w:rPr>
                <w:rFonts w:ascii="宋体" w:hAnsi="宋体"/>
                <w:color w:val="000000"/>
                <w:kern w:val="0"/>
                <w:sz w:val="22"/>
                <w:szCs w:val="24"/>
              </w:rPr>
              <w:t>2</w:t>
            </w:r>
            <w:r>
              <w:rPr>
                <w:rFonts w:ascii="宋体" w:hAnsi="宋体" w:hint="eastAsia"/>
                <w:color w:val="000000"/>
                <w:kern w:val="0"/>
                <w:sz w:val="22"/>
                <w:szCs w:val="24"/>
              </w:rPr>
              <w:t>）公务用车运行维护费</w:t>
            </w:r>
          </w:p>
        </w:tc>
        <w:tc>
          <w:tcPr>
            <w:tcW w:w="3526" w:type="dxa"/>
            <w:tcBorders>
              <w:top w:val="nil"/>
              <w:left w:val="nil"/>
              <w:bottom w:val="single" w:sz="4" w:space="0" w:color="auto"/>
              <w:right w:val="single" w:sz="4" w:space="0" w:color="auto"/>
            </w:tcBorders>
            <w:noWrap/>
            <w:vAlign w:val="center"/>
          </w:tcPr>
          <w:p w:rsidR="004121AE" w:rsidRDefault="004121AE" w:rsidP="00BC42AA">
            <w:pPr>
              <w:jc w:val="center"/>
              <w:rPr>
                <w:color w:val="000000"/>
                <w:kern w:val="0"/>
                <w:sz w:val="22"/>
                <w:szCs w:val="24"/>
              </w:rPr>
            </w:pPr>
          </w:p>
        </w:tc>
        <w:tc>
          <w:tcPr>
            <w:tcW w:w="3827" w:type="dxa"/>
            <w:tcBorders>
              <w:top w:val="nil"/>
              <w:left w:val="nil"/>
              <w:bottom w:val="single" w:sz="4" w:space="0" w:color="auto"/>
              <w:right w:val="single" w:sz="8" w:space="0" w:color="auto"/>
            </w:tcBorders>
            <w:noWrap/>
            <w:vAlign w:val="center"/>
          </w:tcPr>
          <w:p w:rsidR="004121AE" w:rsidRDefault="004121AE" w:rsidP="00BC42AA">
            <w:pPr>
              <w:jc w:val="center"/>
              <w:rPr>
                <w:color w:val="000000"/>
                <w:kern w:val="0"/>
                <w:sz w:val="22"/>
                <w:szCs w:val="24"/>
              </w:rPr>
            </w:pPr>
          </w:p>
        </w:tc>
      </w:tr>
      <w:tr w:rsidR="004121AE" w:rsidTr="00BC42AA">
        <w:trPr>
          <w:trHeight w:val="522"/>
        </w:trPr>
        <w:tc>
          <w:tcPr>
            <w:tcW w:w="5420" w:type="dxa"/>
            <w:tcBorders>
              <w:top w:val="nil"/>
              <w:left w:val="single" w:sz="8" w:space="0" w:color="auto"/>
              <w:bottom w:val="single" w:sz="8" w:space="0" w:color="auto"/>
              <w:right w:val="single" w:sz="4" w:space="0" w:color="auto"/>
            </w:tcBorders>
            <w:noWrap/>
            <w:vAlign w:val="center"/>
          </w:tcPr>
          <w:p w:rsidR="004121AE" w:rsidRDefault="004121AE" w:rsidP="00BC42AA">
            <w:pPr>
              <w:jc w:val="left"/>
              <w:rPr>
                <w:color w:val="000000"/>
                <w:kern w:val="0"/>
                <w:sz w:val="22"/>
                <w:szCs w:val="24"/>
              </w:rPr>
            </w:pPr>
            <w:r>
              <w:rPr>
                <w:rFonts w:ascii="宋体" w:hAnsi="宋体"/>
                <w:color w:val="000000"/>
                <w:kern w:val="0"/>
                <w:sz w:val="22"/>
                <w:szCs w:val="24"/>
              </w:rPr>
              <w:t xml:space="preserve">  3</w:t>
            </w:r>
            <w:r>
              <w:rPr>
                <w:rFonts w:ascii="宋体" w:hAnsi="宋体" w:hint="eastAsia"/>
                <w:color w:val="000000"/>
                <w:kern w:val="0"/>
                <w:sz w:val="22"/>
                <w:szCs w:val="24"/>
              </w:rPr>
              <w:t>．公务接待费</w:t>
            </w:r>
          </w:p>
        </w:tc>
        <w:tc>
          <w:tcPr>
            <w:tcW w:w="3526" w:type="dxa"/>
            <w:tcBorders>
              <w:top w:val="nil"/>
              <w:left w:val="nil"/>
              <w:bottom w:val="single" w:sz="8" w:space="0" w:color="auto"/>
              <w:right w:val="single" w:sz="4" w:space="0" w:color="auto"/>
            </w:tcBorders>
            <w:noWrap/>
            <w:vAlign w:val="center"/>
          </w:tcPr>
          <w:p w:rsidR="004121AE" w:rsidRDefault="004121AE" w:rsidP="00BC42AA">
            <w:pPr>
              <w:jc w:val="center"/>
              <w:rPr>
                <w:color w:val="000000"/>
                <w:kern w:val="0"/>
                <w:sz w:val="22"/>
                <w:szCs w:val="24"/>
              </w:rPr>
            </w:pPr>
            <w:r>
              <w:rPr>
                <w:rFonts w:ascii="宋体" w:hAnsi="宋体"/>
                <w:color w:val="000000"/>
                <w:kern w:val="0"/>
                <w:sz w:val="22"/>
                <w:szCs w:val="24"/>
              </w:rPr>
              <w:t>4.50</w:t>
            </w:r>
          </w:p>
        </w:tc>
        <w:tc>
          <w:tcPr>
            <w:tcW w:w="3827" w:type="dxa"/>
            <w:tcBorders>
              <w:top w:val="nil"/>
              <w:left w:val="nil"/>
              <w:bottom w:val="single" w:sz="8" w:space="0" w:color="auto"/>
              <w:right w:val="single" w:sz="8" w:space="0" w:color="auto"/>
            </w:tcBorders>
            <w:noWrap/>
            <w:vAlign w:val="center"/>
          </w:tcPr>
          <w:p w:rsidR="004121AE" w:rsidRDefault="004121AE" w:rsidP="00BC42AA">
            <w:pPr>
              <w:jc w:val="center"/>
              <w:rPr>
                <w:color w:val="000000"/>
                <w:kern w:val="0"/>
                <w:sz w:val="22"/>
                <w:szCs w:val="24"/>
              </w:rPr>
            </w:pPr>
            <w:r>
              <w:rPr>
                <w:rFonts w:ascii="宋体" w:hAnsi="宋体"/>
                <w:color w:val="000000"/>
                <w:kern w:val="0"/>
                <w:sz w:val="22"/>
                <w:szCs w:val="24"/>
              </w:rPr>
              <w:t>1.42</w:t>
            </w:r>
          </w:p>
        </w:tc>
      </w:tr>
      <w:tr w:rsidR="004121AE" w:rsidTr="00BC42AA">
        <w:trPr>
          <w:trHeight w:val="522"/>
        </w:trPr>
        <w:tc>
          <w:tcPr>
            <w:tcW w:w="12773" w:type="dxa"/>
            <w:gridSpan w:val="3"/>
            <w:vMerge w:val="restart"/>
            <w:tcBorders>
              <w:top w:val="nil"/>
              <w:left w:val="nil"/>
              <w:bottom w:val="nil"/>
              <w:right w:val="nil"/>
            </w:tcBorders>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注：本表反应部门本年度“三公”经费支出预决算情况。其中：预算数为“三公”经费全年预算数，反映按规定程序调整后的预算数；决算数是包括当年一般公共预算财政拨款和以前年度结转资金安排的实际支出。其中：因公出国（境）费用不含教学科研人员学术交流。本表金额转化为万元时，因四舍五入可能存在尾差。</w:t>
            </w:r>
          </w:p>
        </w:tc>
      </w:tr>
      <w:tr w:rsidR="004121AE" w:rsidTr="00BC42AA">
        <w:trPr>
          <w:trHeight w:val="510"/>
        </w:trPr>
        <w:tc>
          <w:tcPr>
            <w:tcW w:w="12773" w:type="dxa"/>
            <w:gridSpan w:val="3"/>
            <w:vMerge/>
            <w:tcBorders>
              <w:top w:val="nil"/>
              <w:left w:val="nil"/>
              <w:bottom w:val="nil"/>
              <w:right w:val="nil"/>
            </w:tcBorders>
            <w:vAlign w:val="center"/>
          </w:tcPr>
          <w:p w:rsidR="004121AE" w:rsidRDefault="004121AE" w:rsidP="00BC42AA">
            <w:pPr>
              <w:jc w:val="left"/>
              <w:rPr>
                <w:color w:val="000000"/>
                <w:kern w:val="0"/>
                <w:sz w:val="22"/>
                <w:szCs w:val="24"/>
              </w:rPr>
            </w:pPr>
          </w:p>
        </w:tc>
      </w:tr>
    </w:tbl>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tbl>
      <w:tblPr>
        <w:tblW w:w="0" w:type="auto"/>
        <w:tblInd w:w="93" w:type="dxa"/>
        <w:tblLayout w:type="fixed"/>
        <w:tblLook w:val="0000"/>
      </w:tblPr>
      <w:tblGrid>
        <w:gridCol w:w="1420"/>
        <w:gridCol w:w="2480"/>
        <w:gridCol w:w="1620"/>
        <w:gridCol w:w="1620"/>
        <w:gridCol w:w="1620"/>
        <w:gridCol w:w="1620"/>
        <w:gridCol w:w="1620"/>
        <w:gridCol w:w="1620"/>
      </w:tblGrid>
      <w:tr w:rsidR="004121AE" w:rsidTr="00BC42AA">
        <w:trPr>
          <w:trHeight w:val="1080"/>
        </w:trPr>
        <w:tc>
          <w:tcPr>
            <w:tcW w:w="13620" w:type="dxa"/>
            <w:gridSpan w:val="8"/>
            <w:tcBorders>
              <w:top w:val="nil"/>
              <w:left w:val="nil"/>
              <w:bottom w:val="nil"/>
              <w:right w:val="nil"/>
            </w:tcBorders>
            <w:vAlign w:val="center"/>
          </w:tcPr>
          <w:p w:rsidR="004121AE" w:rsidRDefault="004121AE" w:rsidP="00BC42AA">
            <w:pPr>
              <w:jc w:val="center"/>
              <w:rPr>
                <w:rFonts w:ascii="???????" w:eastAsia="Times New Roman" w:hAnsi="宋体"/>
                <w:color w:val="000000"/>
                <w:kern w:val="0"/>
                <w:sz w:val="44"/>
                <w:szCs w:val="24"/>
              </w:rPr>
            </w:pPr>
            <w:r>
              <w:rPr>
                <w:rFonts w:ascii="宋体" w:hAnsi="宋体" w:cs="宋体" w:hint="eastAsia"/>
                <w:color w:val="000000"/>
                <w:kern w:val="0"/>
                <w:sz w:val="44"/>
                <w:szCs w:val="24"/>
              </w:rPr>
              <w:lastRenderedPageBreak/>
              <w:t>政府性基金财政拨款收入支出决算表</w:t>
            </w:r>
          </w:p>
        </w:tc>
      </w:tr>
      <w:tr w:rsidR="004121AE" w:rsidTr="00BC42AA">
        <w:trPr>
          <w:trHeight w:val="330"/>
        </w:trPr>
        <w:tc>
          <w:tcPr>
            <w:tcW w:w="13620" w:type="dxa"/>
            <w:gridSpan w:val="8"/>
            <w:tcBorders>
              <w:top w:val="nil"/>
              <w:left w:val="nil"/>
              <w:bottom w:val="nil"/>
              <w:right w:val="nil"/>
            </w:tcBorders>
            <w:vAlign w:val="center"/>
          </w:tcPr>
          <w:p w:rsidR="004121AE" w:rsidRDefault="004121AE" w:rsidP="00BC42AA">
            <w:pPr>
              <w:jc w:val="right"/>
              <w:rPr>
                <w:rFonts w:ascii="???????" w:eastAsia="Times New Roman" w:hAnsi="宋体"/>
                <w:color w:val="000000"/>
                <w:kern w:val="0"/>
                <w:sz w:val="20"/>
                <w:szCs w:val="24"/>
              </w:rPr>
            </w:pPr>
            <w:r>
              <w:rPr>
                <w:rFonts w:ascii="宋体" w:hAnsi="宋体" w:cs="宋体" w:hint="eastAsia"/>
                <w:color w:val="000000"/>
                <w:kern w:val="0"/>
                <w:sz w:val="20"/>
                <w:szCs w:val="24"/>
              </w:rPr>
              <w:t>报表编号：公开</w:t>
            </w:r>
            <w:r>
              <w:rPr>
                <w:rFonts w:ascii="???????" w:eastAsia="Times New Roman" w:hAnsi="宋体"/>
                <w:color w:val="000000"/>
                <w:kern w:val="0"/>
                <w:sz w:val="20"/>
                <w:szCs w:val="24"/>
              </w:rPr>
              <w:t>10</w:t>
            </w:r>
            <w:r>
              <w:rPr>
                <w:rFonts w:ascii="宋体" w:hAnsi="宋体" w:cs="宋体" w:hint="eastAsia"/>
                <w:color w:val="000000"/>
                <w:kern w:val="0"/>
                <w:sz w:val="20"/>
                <w:szCs w:val="24"/>
              </w:rPr>
              <w:t>表</w:t>
            </w:r>
          </w:p>
        </w:tc>
      </w:tr>
      <w:tr w:rsidR="004121AE" w:rsidTr="00BC42AA">
        <w:trPr>
          <w:trHeight w:val="285"/>
        </w:trPr>
        <w:tc>
          <w:tcPr>
            <w:tcW w:w="3900" w:type="dxa"/>
            <w:gridSpan w:val="2"/>
            <w:tcBorders>
              <w:top w:val="nil"/>
              <w:left w:val="nil"/>
              <w:bottom w:val="nil"/>
              <w:right w:val="nil"/>
            </w:tcBorders>
            <w:shd w:val="clear" w:color="auto" w:fill="FFFFFF" w:themeFill="background1"/>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单位名称：</w:t>
            </w:r>
            <w:r>
              <w:rPr>
                <w:rFonts w:ascii="宋体" w:hAnsi="宋体" w:hint="eastAsia"/>
                <w:color w:val="000000"/>
                <w:kern w:val="0"/>
                <w:sz w:val="20"/>
                <w:szCs w:val="24"/>
              </w:rPr>
              <w:t>中国（浙江）自由贸易试验区岱山综合事务服务中心</w:t>
            </w:r>
          </w:p>
        </w:tc>
        <w:tc>
          <w:tcPr>
            <w:tcW w:w="6480" w:type="dxa"/>
            <w:gridSpan w:val="4"/>
            <w:tcBorders>
              <w:top w:val="nil"/>
              <w:left w:val="nil"/>
              <w:bottom w:val="nil"/>
              <w:right w:val="nil"/>
            </w:tcBorders>
            <w:vAlign w:val="center"/>
          </w:tcPr>
          <w:p w:rsidR="004121AE" w:rsidRDefault="004121AE" w:rsidP="00BC42AA">
            <w:pPr>
              <w:jc w:val="left"/>
              <w:rPr>
                <w:rFonts w:ascii="????_GBK" w:eastAsia="Times New Roman" w:hAnsi="宋体"/>
                <w:color w:val="000000"/>
                <w:kern w:val="0"/>
                <w:sz w:val="20"/>
                <w:szCs w:val="24"/>
              </w:rPr>
            </w:pPr>
          </w:p>
        </w:tc>
        <w:tc>
          <w:tcPr>
            <w:tcW w:w="3240" w:type="dxa"/>
            <w:gridSpan w:val="2"/>
            <w:tcBorders>
              <w:top w:val="nil"/>
              <w:left w:val="nil"/>
              <w:bottom w:val="nil"/>
              <w:right w:val="nil"/>
            </w:tcBorders>
            <w:shd w:val="clear" w:color="auto" w:fill="FFFFFF" w:themeFill="background1"/>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单位：万元</w:t>
            </w:r>
          </w:p>
        </w:tc>
      </w:tr>
      <w:tr w:rsidR="004121AE" w:rsidTr="00BC42AA">
        <w:trPr>
          <w:trHeight w:val="285"/>
        </w:trPr>
        <w:tc>
          <w:tcPr>
            <w:tcW w:w="1420" w:type="dxa"/>
            <w:vMerge w:val="restart"/>
            <w:tcBorders>
              <w:top w:val="single" w:sz="8" w:space="0" w:color="auto"/>
              <w:left w:val="single" w:sz="8"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科目编码</w:t>
            </w:r>
          </w:p>
        </w:tc>
        <w:tc>
          <w:tcPr>
            <w:tcW w:w="2480" w:type="dxa"/>
            <w:vMerge w:val="restart"/>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科目名称</w:t>
            </w:r>
          </w:p>
        </w:tc>
        <w:tc>
          <w:tcPr>
            <w:tcW w:w="1620" w:type="dxa"/>
            <w:vMerge w:val="restart"/>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年初结余和结转</w:t>
            </w:r>
          </w:p>
        </w:tc>
        <w:tc>
          <w:tcPr>
            <w:tcW w:w="1620" w:type="dxa"/>
            <w:vMerge w:val="restart"/>
            <w:tcBorders>
              <w:top w:val="single" w:sz="8" w:space="0" w:color="auto"/>
              <w:left w:val="single" w:sz="4" w:space="0" w:color="auto"/>
              <w:bottom w:val="single" w:sz="4" w:space="0" w:color="auto"/>
              <w:right w:val="nil"/>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本年收入</w:t>
            </w:r>
          </w:p>
        </w:tc>
        <w:tc>
          <w:tcPr>
            <w:tcW w:w="4860" w:type="dxa"/>
            <w:gridSpan w:val="3"/>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本年支出</w:t>
            </w:r>
          </w:p>
        </w:tc>
        <w:tc>
          <w:tcPr>
            <w:tcW w:w="1620" w:type="dxa"/>
            <w:vMerge w:val="restart"/>
            <w:tcBorders>
              <w:top w:val="single" w:sz="8" w:space="0" w:color="auto"/>
              <w:left w:val="single" w:sz="4" w:space="0" w:color="auto"/>
              <w:bottom w:val="single" w:sz="4" w:space="0" w:color="auto"/>
              <w:right w:val="single" w:sz="8"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年末结转结余</w:t>
            </w:r>
          </w:p>
        </w:tc>
      </w:tr>
      <w:tr w:rsidR="004121AE" w:rsidTr="00BC42AA">
        <w:trPr>
          <w:trHeight w:val="270"/>
        </w:trPr>
        <w:tc>
          <w:tcPr>
            <w:tcW w:w="1420" w:type="dxa"/>
            <w:vMerge/>
            <w:tcBorders>
              <w:top w:val="single" w:sz="8" w:space="0" w:color="auto"/>
              <w:left w:val="single" w:sz="8"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p>
        </w:tc>
        <w:tc>
          <w:tcPr>
            <w:tcW w:w="2480" w:type="dxa"/>
            <w:vMerge/>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p>
        </w:tc>
        <w:tc>
          <w:tcPr>
            <w:tcW w:w="1620" w:type="dxa"/>
            <w:vMerge/>
            <w:tcBorders>
              <w:top w:val="single" w:sz="8" w:space="0" w:color="auto"/>
              <w:left w:val="single" w:sz="4"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p>
        </w:tc>
        <w:tc>
          <w:tcPr>
            <w:tcW w:w="1620" w:type="dxa"/>
            <w:vMerge/>
            <w:tcBorders>
              <w:top w:val="single" w:sz="8" w:space="0" w:color="auto"/>
              <w:left w:val="single" w:sz="4" w:space="0" w:color="auto"/>
              <w:bottom w:val="single" w:sz="4" w:space="0" w:color="auto"/>
              <w:right w:val="nil"/>
            </w:tcBorders>
            <w:vAlign w:val="center"/>
          </w:tcPr>
          <w:p w:rsidR="004121AE" w:rsidRDefault="004121AE" w:rsidP="00BC42AA">
            <w:pPr>
              <w:jc w:val="left"/>
              <w:rPr>
                <w:rFonts w:ascii="????_GBK" w:eastAsia="Times New Roman" w:hAnsi="宋体"/>
                <w:color w:val="000000"/>
                <w:kern w:val="0"/>
                <w:sz w:val="20"/>
                <w:szCs w:val="24"/>
              </w:rPr>
            </w:pPr>
          </w:p>
        </w:tc>
        <w:tc>
          <w:tcPr>
            <w:tcW w:w="1620" w:type="dxa"/>
            <w:tcBorders>
              <w:top w:val="nil"/>
              <w:left w:val="single" w:sz="4" w:space="0" w:color="auto"/>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小</w:t>
            </w:r>
            <w:r>
              <w:rPr>
                <w:rFonts w:ascii="????_GBK" w:eastAsia="Times New Roman" w:hAnsi="宋体"/>
                <w:color w:val="000000"/>
                <w:kern w:val="0"/>
                <w:sz w:val="20"/>
                <w:szCs w:val="24"/>
              </w:rPr>
              <w:t xml:space="preserve"> </w:t>
            </w:r>
            <w:r>
              <w:rPr>
                <w:rFonts w:ascii="宋体" w:hAnsi="宋体" w:cs="宋体" w:hint="eastAsia"/>
                <w:color w:val="000000"/>
                <w:kern w:val="0"/>
                <w:sz w:val="20"/>
                <w:szCs w:val="24"/>
              </w:rPr>
              <w:t>计</w:t>
            </w:r>
          </w:p>
        </w:tc>
        <w:tc>
          <w:tcPr>
            <w:tcW w:w="16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基本支出</w:t>
            </w:r>
          </w:p>
        </w:tc>
        <w:tc>
          <w:tcPr>
            <w:tcW w:w="16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项目支出</w:t>
            </w:r>
          </w:p>
        </w:tc>
        <w:tc>
          <w:tcPr>
            <w:tcW w:w="1620" w:type="dxa"/>
            <w:vMerge/>
            <w:tcBorders>
              <w:top w:val="single" w:sz="8" w:space="0" w:color="auto"/>
              <w:left w:val="single" w:sz="4" w:space="0" w:color="auto"/>
              <w:bottom w:val="single" w:sz="4" w:space="0" w:color="auto"/>
              <w:right w:val="single" w:sz="8" w:space="0" w:color="auto"/>
            </w:tcBorders>
            <w:vAlign w:val="center"/>
          </w:tcPr>
          <w:p w:rsidR="004121AE" w:rsidRDefault="004121AE" w:rsidP="00BC42AA">
            <w:pPr>
              <w:jc w:val="left"/>
              <w:rPr>
                <w:rFonts w:ascii="????_GBK" w:eastAsia="Times New Roman" w:hAnsi="宋体"/>
                <w:color w:val="000000"/>
                <w:kern w:val="0"/>
                <w:sz w:val="20"/>
                <w:szCs w:val="24"/>
              </w:rPr>
            </w:pPr>
          </w:p>
        </w:tc>
      </w:tr>
      <w:tr w:rsidR="004121AE" w:rsidTr="00BC42AA">
        <w:trPr>
          <w:trHeight w:val="499"/>
        </w:trPr>
        <w:tc>
          <w:tcPr>
            <w:tcW w:w="1420" w:type="dxa"/>
            <w:vMerge w:val="restart"/>
            <w:tcBorders>
              <w:top w:val="nil"/>
              <w:left w:val="single" w:sz="8" w:space="0" w:color="auto"/>
              <w:bottom w:val="single" w:sz="4" w:space="0" w:color="000000"/>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hAnsi="宋体" w:cs="宋体" w:hint="eastAsia"/>
                <w:color w:val="000000"/>
                <w:kern w:val="0"/>
                <w:sz w:val="20"/>
                <w:szCs w:val="24"/>
              </w:rPr>
              <w:t>类款项</w:t>
            </w:r>
          </w:p>
        </w:tc>
        <w:tc>
          <w:tcPr>
            <w:tcW w:w="2480" w:type="dxa"/>
            <w:tcBorders>
              <w:top w:val="nil"/>
              <w:left w:val="nil"/>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栏次</w:t>
            </w:r>
          </w:p>
        </w:tc>
        <w:tc>
          <w:tcPr>
            <w:tcW w:w="16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1</w:t>
            </w:r>
          </w:p>
        </w:tc>
        <w:tc>
          <w:tcPr>
            <w:tcW w:w="16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2</w:t>
            </w:r>
          </w:p>
        </w:tc>
        <w:tc>
          <w:tcPr>
            <w:tcW w:w="16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3</w:t>
            </w:r>
          </w:p>
        </w:tc>
        <w:tc>
          <w:tcPr>
            <w:tcW w:w="16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4</w:t>
            </w:r>
          </w:p>
        </w:tc>
        <w:tc>
          <w:tcPr>
            <w:tcW w:w="16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5</w:t>
            </w:r>
          </w:p>
        </w:tc>
        <w:tc>
          <w:tcPr>
            <w:tcW w:w="1620" w:type="dxa"/>
            <w:tcBorders>
              <w:top w:val="nil"/>
              <w:left w:val="nil"/>
              <w:bottom w:val="single" w:sz="4" w:space="0" w:color="auto"/>
              <w:right w:val="single" w:sz="8" w:space="0" w:color="auto"/>
            </w:tcBorders>
            <w:vAlign w:val="center"/>
          </w:tcPr>
          <w:p w:rsidR="004121AE" w:rsidRDefault="004121AE" w:rsidP="00BC42AA">
            <w:pPr>
              <w:jc w:val="center"/>
              <w:rPr>
                <w:rFonts w:ascii="????_GBK" w:eastAsia="Times New Roman" w:hAnsi="宋体"/>
                <w:color w:val="000000"/>
                <w:kern w:val="0"/>
                <w:sz w:val="20"/>
                <w:szCs w:val="24"/>
              </w:rPr>
            </w:pPr>
            <w:r>
              <w:rPr>
                <w:rFonts w:ascii="????_GBK" w:eastAsia="Times New Roman" w:hAnsi="宋体"/>
                <w:color w:val="000000"/>
                <w:kern w:val="0"/>
                <w:sz w:val="20"/>
                <w:szCs w:val="24"/>
              </w:rPr>
              <w:t>6</w:t>
            </w:r>
          </w:p>
        </w:tc>
      </w:tr>
      <w:tr w:rsidR="004121AE" w:rsidTr="00BC42AA">
        <w:trPr>
          <w:trHeight w:val="499"/>
        </w:trPr>
        <w:tc>
          <w:tcPr>
            <w:tcW w:w="1420" w:type="dxa"/>
            <w:vMerge/>
            <w:tcBorders>
              <w:top w:val="nil"/>
              <w:left w:val="single" w:sz="8" w:space="0" w:color="auto"/>
              <w:bottom w:val="single" w:sz="4" w:space="0" w:color="000000"/>
              <w:right w:val="single" w:sz="4" w:space="0" w:color="auto"/>
            </w:tcBorders>
            <w:vAlign w:val="center"/>
          </w:tcPr>
          <w:p w:rsidR="004121AE" w:rsidRDefault="004121AE" w:rsidP="00BC42AA">
            <w:pPr>
              <w:jc w:val="left"/>
              <w:rPr>
                <w:rFonts w:ascii="????_GBK" w:eastAsia="Times New Roman" w:hAnsi="宋体"/>
                <w:color w:val="000000"/>
                <w:kern w:val="0"/>
                <w:sz w:val="20"/>
                <w:szCs w:val="24"/>
              </w:rPr>
            </w:pPr>
          </w:p>
        </w:tc>
        <w:tc>
          <w:tcPr>
            <w:tcW w:w="2480" w:type="dxa"/>
            <w:tcBorders>
              <w:top w:val="nil"/>
              <w:left w:val="nil"/>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合计</w:t>
            </w:r>
          </w:p>
        </w:tc>
        <w:tc>
          <w:tcPr>
            <w:tcW w:w="16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cs="宋体"/>
                <w:color w:val="000000"/>
                <w:kern w:val="0"/>
                <w:sz w:val="20"/>
                <w:szCs w:val="24"/>
              </w:rPr>
              <w:t>0</w:t>
            </w:r>
          </w:p>
        </w:tc>
        <w:tc>
          <w:tcPr>
            <w:tcW w:w="16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cs="宋体"/>
                <w:color w:val="000000"/>
                <w:kern w:val="0"/>
                <w:sz w:val="20"/>
                <w:szCs w:val="24"/>
              </w:rPr>
              <w:t>0</w:t>
            </w:r>
          </w:p>
        </w:tc>
        <w:tc>
          <w:tcPr>
            <w:tcW w:w="16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cs="宋体"/>
                <w:color w:val="000000"/>
                <w:kern w:val="0"/>
                <w:sz w:val="20"/>
                <w:szCs w:val="24"/>
              </w:rPr>
              <w:t>0</w:t>
            </w:r>
          </w:p>
        </w:tc>
        <w:tc>
          <w:tcPr>
            <w:tcW w:w="16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cs="宋体"/>
                <w:color w:val="000000"/>
                <w:kern w:val="0"/>
                <w:sz w:val="20"/>
                <w:szCs w:val="24"/>
              </w:rPr>
              <w:t>0</w:t>
            </w:r>
          </w:p>
        </w:tc>
        <w:tc>
          <w:tcPr>
            <w:tcW w:w="1620" w:type="dxa"/>
            <w:tcBorders>
              <w:top w:val="nil"/>
              <w:left w:val="nil"/>
              <w:bottom w:val="single" w:sz="4" w:space="0" w:color="auto"/>
              <w:right w:val="single" w:sz="4"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cs="宋体"/>
                <w:color w:val="000000"/>
                <w:kern w:val="0"/>
                <w:sz w:val="20"/>
                <w:szCs w:val="24"/>
              </w:rPr>
              <w:t>0</w:t>
            </w:r>
          </w:p>
        </w:tc>
        <w:tc>
          <w:tcPr>
            <w:tcW w:w="1620" w:type="dxa"/>
            <w:tcBorders>
              <w:top w:val="nil"/>
              <w:left w:val="nil"/>
              <w:bottom w:val="single" w:sz="4" w:space="0" w:color="auto"/>
              <w:right w:val="single" w:sz="8" w:space="0" w:color="auto"/>
            </w:tcBorders>
            <w:vAlign w:val="center"/>
          </w:tcPr>
          <w:p w:rsidR="004121AE" w:rsidRDefault="004121AE" w:rsidP="00BC42AA">
            <w:pPr>
              <w:jc w:val="center"/>
              <w:rPr>
                <w:rFonts w:ascii="????_GBK" w:eastAsia="Times New Roman" w:hAnsi="宋体"/>
                <w:color w:val="000000"/>
                <w:kern w:val="0"/>
                <w:sz w:val="20"/>
                <w:szCs w:val="24"/>
              </w:rPr>
            </w:pPr>
            <w:r>
              <w:rPr>
                <w:rFonts w:ascii="宋体" w:cs="宋体"/>
                <w:color w:val="000000"/>
                <w:kern w:val="0"/>
                <w:sz w:val="20"/>
                <w:szCs w:val="24"/>
              </w:rPr>
              <w:t>0</w:t>
            </w:r>
          </w:p>
        </w:tc>
      </w:tr>
      <w:tr w:rsidR="004121AE" w:rsidTr="00BC42AA">
        <w:trPr>
          <w:trHeight w:val="499"/>
        </w:trPr>
        <w:tc>
          <w:tcPr>
            <w:tcW w:w="1420" w:type="dxa"/>
            <w:tcBorders>
              <w:top w:val="nil"/>
              <w:left w:val="single" w:sz="8"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_GBK" w:eastAsia="Times New Roman" w:hAnsi="宋体"/>
                <w:color w:val="000000"/>
                <w:kern w:val="0"/>
                <w:sz w:val="20"/>
                <w:szCs w:val="24"/>
              </w:rPr>
              <w:t>229</w:t>
            </w:r>
          </w:p>
        </w:tc>
        <w:tc>
          <w:tcPr>
            <w:tcW w:w="2480" w:type="dxa"/>
            <w:tcBorders>
              <w:top w:val="nil"/>
              <w:left w:val="nil"/>
              <w:bottom w:val="single" w:sz="4" w:space="0" w:color="auto"/>
              <w:right w:val="single" w:sz="4" w:space="0" w:color="auto"/>
            </w:tcBorders>
            <w:vAlign w:val="center"/>
          </w:tcPr>
          <w:p w:rsidR="004121AE" w:rsidRPr="00B33DB5" w:rsidRDefault="004121AE" w:rsidP="00BC42AA">
            <w:pPr>
              <w:jc w:val="left"/>
              <w:rPr>
                <w:rFonts w:ascii="????_GBK" w:eastAsia="Times New Roman" w:hAnsi="宋体"/>
                <w:color w:val="000000"/>
                <w:kern w:val="0"/>
                <w:sz w:val="22"/>
                <w:szCs w:val="24"/>
              </w:rPr>
            </w:pPr>
          </w:p>
        </w:tc>
        <w:tc>
          <w:tcPr>
            <w:tcW w:w="1620" w:type="dxa"/>
            <w:tcBorders>
              <w:top w:val="nil"/>
              <w:left w:val="nil"/>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nil"/>
              <w:left w:val="nil"/>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nil"/>
              <w:left w:val="nil"/>
              <w:bottom w:val="single" w:sz="4"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nil"/>
              <w:left w:val="nil"/>
              <w:bottom w:val="single" w:sz="4" w:space="0" w:color="auto"/>
              <w:right w:val="single" w:sz="8"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trHeight w:val="499"/>
        </w:trPr>
        <w:tc>
          <w:tcPr>
            <w:tcW w:w="1420" w:type="dxa"/>
            <w:tcBorders>
              <w:top w:val="nil"/>
              <w:left w:val="single" w:sz="8" w:space="0" w:color="auto"/>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_GBK" w:eastAsia="Times New Roman" w:hAnsi="宋体"/>
                <w:color w:val="000000"/>
                <w:kern w:val="0"/>
                <w:sz w:val="20"/>
                <w:szCs w:val="24"/>
              </w:rPr>
              <w:t>22904</w:t>
            </w:r>
          </w:p>
        </w:tc>
        <w:tc>
          <w:tcPr>
            <w:tcW w:w="2480" w:type="dxa"/>
            <w:tcBorders>
              <w:top w:val="nil"/>
              <w:left w:val="nil"/>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_GBK" w:eastAsia="Times New Roman" w:hAnsi="宋体"/>
                <w:color w:val="000000"/>
                <w:kern w:val="0"/>
                <w:sz w:val="20"/>
                <w:szCs w:val="24"/>
              </w:rPr>
              <w:t>……</w:t>
            </w:r>
          </w:p>
        </w:tc>
        <w:tc>
          <w:tcPr>
            <w:tcW w:w="1620" w:type="dxa"/>
            <w:tcBorders>
              <w:top w:val="nil"/>
              <w:left w:val="nil"/>
              <w:bottom w:val="single" w:sz="4"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nil"/>
              <w:left w:val="nil"/>
              <w:bottom w:val="nil"/>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nil"/>
              <w:left w:val="nil"/>
              <w:bottom w:val="nil"/>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nil"/>
              <w:left w:val="nil"/>
              <w:bottom w:val="nil"/>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nil"/>
              <w:left w:val="nil"/>
              <w:bottom w:val="nil"/>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nil"/>
              <w:left w:val="nil"/>
              <w:bottom w:val="nil"/>
              <w:right w:val="single" w:sz="8"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r>
      <w:tr w:rsidR="004121AE" w:rsidTr="00BC42AA">
        <w:trPr>
          <w:trHeight w:val="767"/>
        </w:trPr>
        <w:tc>
          <w:tcPr>
            <w:tcW w:w="1420" w:type="dxa"/>
            <w:tcBorders>
              <w:top w:val="nil"/>
              <w:left w:val="single" w:sz="8" w:space="0" w:color="auto"/>
              <w:bottom w:val="single" w:sz="8"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_GBK" w:eastAsia="Times New Roman" w:hAnsi="宋体"/>
                <w:color w:val="000000"/>
                <w:kern w:val="0"/>
                <w:sz w:val="20"/>
                <w:szCs w:val="24"/>
              </w:rPr>
              <w:t>2290400</w:t>
            </w:r>
          </w:p>
        </w:tc>
        <w:tc>
          <w:tcPr>
            <w:tcW w:w="2480" w:type="dxa"/>
            <w:tcBorders>
              <w:top w:val="nil"/>
              <w:left w:val="nil"/>
              <w:bottom w:val="single" w:sz="8"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_GBK" w:eastAsia="Times New Roman" w:hAnsi="宋体"/>
                <w:color w:val="000000"/>
                <w:kern w:val="0"/>
                <w:sz w:val="20"/>
                <w:szCs w:val="24"/>
              </w:rPr>
              <w:t xml:space="preserve">  </w:t>
            </w:r>
            <w:r>
              <w:rPr>
                <w:rFonts w:ascii="????_GBK" w:eastAsia="Times New Roman" w:hAnsi="宋体"/>
                <w:color w:val="000000"/>
                <w:kern w:val="0"/>
                <w:sz w:val="20"/>
                <w:szCs w:val="24"/>
              </w:rPr>
              <w:t>……</w:t>
            </w:r>
          </w:p>
        </w:tc>
        <w:tc>
          <w:tcPr>
            <w:tcW w:w="1620" w:type="dxa"/>
            <w:tcBorders>
              <w:top w:val="nil"/>
              <w:left w:val="nil"/>
              <w:bottom w:val="single" w:sz="8"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single" w:sz="4" w:space="0" w:color="auto"/>
              <w:left w:val="nil"/>
              <w:bottom w:val="single" w:sz="8" w:space="0" w:color="auto"/>
              <w:right w:val="single" w:sz="4" w:space="0" w:color="auto"/>
            </w:tcBorders>
            <w:vAlign w:val="center"/>
          </w:tcPr>
          <w:p w:rsidR="004121AE" w:rsidRDefault="004121AE" w:rsidP="00BC42AA">
            <w:pPr>
              <w:jc w:val="lef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single" w:sz="4" w:space="0" w:color="auto"/>
              <w:left w:val="nil"/>
              <w:bottom w:val="single" w:sz="8"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single" w:sz="4" w:space="0" w:color="auto"/>
              <w:left w:val="nil"/>
              <w:bottom w:val="single" w:sz="8"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single" w:sz="4" w:space="0" w:color="auto"/>
              <w:left w:val="nil"/>
              <w:bottom w:val="single" w:sz="8" w:space="0" w:color="auto"/>
              <w:right w:val="single" w:sz="4" w:space="0" w:color="auto"/>
            </w:tcBorders>
            <w:vAlign w:val="center"/>
          </w:tcPr>
          <w:p w:rsidR="004121AE" w:rsidRDefault="004121AE" w:rsidP="00BC42AA">
            <w:pPr>
              <w:jc w:val="right"/>
              <w:rPr>
                <w:rFonts w:ascii="????_GBK" w:eastAsia="Times New Roman" w:hAnsi="宋体"/>
                <w:color w:val="000000"/>
                <w:kern w:val="0"/>
                <w:sz w:val="20"/>
                <w:szCs w:val="24"/>
              </w:rPr>
            </w:pPr>
            <w:r>
              <w:rPr>
                <w:rFonts w:ascii="宋体" w:hAnsi="宋体" w:cs="宋体" w:hint="eastAsia"/>
                <w:color w:val="000000"/>
                <w:kern w:val="0"/>
                <w:sz w:val="20"/>
                <w:szCs w:val="24"/>
              </w:rPr>
              <w:t xml:space="preserve">　</w:t>
            </w:r>
          </w:p>
        </w:tc>
        <w:tc>
          <w:tcPr>
            <w:tcW w:w="1620" w:type="dxa"/>
            <w:tcBorders>
              <w:top w:val="single" w:sz="4" w:space="0" w:color="auto"/>
              <w:left w:val="nil"/>
              <w:bottom w:val="single" w:sz="8" w:space="0" w:color="auto"/>
              <w:right w:val="single" w:sz="8" w:space="0" w:color="auto"/>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r>
    </w:tbl>
    <w:p w:rsidR="004121AE" w:rsidRPr="00F80933" w:rsidRDefault="004121AE" w:rsidP="004121AE">
      <w:pPr>
        <w:jc w:val="left"/>
        <w:rPr>
          <w:rFonts w:ascii="宋体"/>
          <w:kern w:val="0"/>
          <w:sz w:val="22"/>
          <w:szCs w:val="24"/>
        </w:rPr>
      </w:pPr>
      <w:r w:rsidRPr="00F80933">
        <w:rPr>
          <w:rFonts w:ascii="宋体" w:hint="eastAsia"/>
          <w:kern w:val="0"/>
          <w:sz w:val="22"/>
          <w:szCs w:val="24"/>
        </w:rPr>
        <w:t>备注：</w:t>
      </w:r>
    </w:p>
    <w:p w:rsidR="004121AE" w:rsidRPr="00DD76F9" w:rsidRDefault="004121AE" w:rsidP="004121AE">
      <w:pPr>
        <w:jc w:val="left"/>
        <w:rPr>
          <w:rFonts w:ascii="宋体"/>
          <w:kern w:val="0"/>
          <w:sz w:val="40"/>
          <w:szCs w:val="24"/>
        </w:rPr>
      </w:pPr>
      <w:r w:rsidRPr="00DD76F9">
        <w:rPr>
          <w:rFonts w:ascii="仿宋" w:eastAsia="仿宋" w:hAnsi="仿宋" w:hint="eastAsia"/>
          <w:color w:val="000000"/>
          <w:sz w:val="24"/>
          <w:szCs w:val="24"/>
        </w:rPr>
        <w:t>本部门（单位）</w:t>
      </w:r>
      <w:r w:rsidRPr="00DD76F9">
        <w:rPr>
          <w:rFonts w:ascii="仿宋" w:eastAsia="仿宋" w:hAnsi="仿宋"/>
          <w:color w:val="000000"/>
          <w:sz w:val="24"/>
          <w:szCs w:val="24"/>
        </w:rPr>
        <w:t>2020</w:t>
      </w:r>
      <w:r w:rsidRPr="00DD76F9">
        <w:rPr>
          <w:rFonts w:ascii="仿宋" w:eastAsia="仿宋" w:hAnsi="仿宋" w:hint="eastAsia"/>
          <w:color w:val="000000"/>
          <w:sz w:val="24"/>
          <w:szCs w:val="24"/>
        </w:rPr>
        <w:t>年度无政府性基金预算财政拨款收支安排，故无相关数据</w:t>
      </w:r>
    </w:p>
    <w:p w:rsidR="004121AE" w:rsidRPr="00DD76F9" w:rsidRDefault="004121AE" w:rsidP="004121AE">
      <w:pPr>
        <w:jc w:val="left"/>
        <w:rPr>
          <w:rFonts w:ascii="宋体"/>
          <w:kern w:val="0"/>
          <w:sz w:val="40"/>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p w:rsidR="004121AE" w:rsidRDefault="004121AE" w:rsidP="004121AE">
      <w:pPr>
        <w:jc w:val="left"/>
        <w:rPr>
          <w:rFonts w:ascii="宋体"/>
          <w:kern w:val="0"/>
          <w:sz w:val="36"/>
          <w:szCs w:val="24"/>
        </w:rPr>
      </w:pPr>
    </w:p>
    <w:tbl>
      <w:tblPr>
        <w:tblW w:w="0" w:type="auto"/>
        <w:tblInd w:w="93" w:type="dxa"/>
        <w:tblLayout w:type="fixed"/>
        <w:tblLook w:val="0000"/>
      </w:tblPr>
      <w:tblGrid>
        <w:gridCol w:w="436"/>
        <w:gridCol w:w="436"/>
        <w:gridCol w:w="436"/>
        <w:gridCol w:w="1027"/>
        <w:gridCol w:w="3673"/>
        <w:gridCol w:w="3578"/>
        <w:gridCol w:w="3863"/>
      </w:tblGrid>
      <w:tr w:rsidR="004121AE" w:rsidTr="00BC42AA">
        <w:trPr>
          <w:trHeight w:val="1125"/>
        </w:trPr>
        <w:tc>
          <w:tcPr>
            <w:tcW w:w="13449" w:type="dxa"/>
            <w:gridSpan w:val="7"/>
            <w:tcBorders>
              <w:top w:val="nil"/>
              <w:left w:val="nil"/>
              <w:bottom w:val="nil"/>
              <w:right w:val="nil"/>
            </w:tcBorders>
            <w:vAlign w:val="center"/>
          </w:tcPr>
          <w:p w:rsidR="004121AE" w:rsidRDefault="004121AE" w:rsidP="00BC42AA">
            <w:pPr>
              <w:jc w:val="center"/>
              <w:rPr>
                <w:rFonts w:ascii="???????" w:eastAsia="Times New Roman" w:hAnsi="宋体"/>
                <w:color w:val="000000"/>
                <w:kern w:val="0"/>
                <w:sz w:val="40"/>
                <w:szCs w:val="24"/>
              </w:rPr>
            </w:pPr>
            <w:r>
              <w:rPr>
                <w:rFonts w:ascii="宋体" w:hAnsi="宋体" w:cs="宋体" w:hint="eastAsia"/>
                <w:color w:val="000000"/>
                <w:kern w:val="0"/>
                <w:sz w:val="40"/>
                <w:szCs w:val="24"/>
              </w:rPr>
              <w:t>国有资本经营预算财政拨款支出决算表</w:t>
            </w:r>
          </w:p>
        </w:tc>
      </w:tr>
      <w:tr w:rsidR="004121AE" w:rsidTr="00BC42AA">
        <w:trPr>
          <w:trHeight w:val="270"/>
        </w:trPr>
        <w:tc>
          <w:tcPr>
            <w:tcW w:w="13449" w:type="dxa"/>
            <w:gridSpan w:val="7"/>
            <w:tcBorders>
              <w:top w:val="nil"/>
              <w:left w:val="nil"/>
              <w:bottom w:val="nil"/>
              <w:right w:val="nil"/>
            </w:tcBorders>
            <w:noWrap/>
            <w:vAlign w:val="center"/>
          </w:tcPr>
          <w:p w:rsidR="004121AE" w:rsidRDefault="004121AE" w:rsidP="00BC42AA">
            <w:pPr>
              <w:jc w:val="right"/>
              <w:rPr>
                <w:rFonts w:ascii="???????" w:eastAsia="Times New Roman" w:hAnsi="宋体"/>
                <w:color w:val="000000"/>
                <w:kern w:val="0"/>
                <w:sz w:val="20"/>
                <w:szCs w:val="24"/>
              </w:rPr>
            </w:pPr>
            <w:r>
              <w:rPr>
                <w:rFonts w:ascii="宋体" w:hAnsi="宋体" w:cs="宋体" w:hint="eastAsia"/>
                <w:color w:val="000000"/>
                <w:kern w:val="0"/>
                <w:sz w:val="20"/>
                <w:szCs w:val="24"/>
              </w:rPr>
              <w:t>报表编号：公开</w:t>
            </w:r>
            <w:r>
              <w:rPr>
                <w:rFonts w:ascii="???????" w:eastAsia="Times New Roman" w:hAnsi="宋体"/>
                <w:color w:val="000000"/>
                <w:kern w:val="0"/>
                <w:sz w:val="20"/>
                <w:szCs w:val="24"/>
              </w:rPr>
              <w:t>11</w:t>
            </w:r>
            <w:r>
              <w:rPr>
                <w:rFonts w:ascii="宋体" w:hAnsi="宋体" w:cs="宋体" w:hint="eastAsia"/>
                <w:color w:val="000000"/>
                <w:kern w:val="0"/>
                <w:sz w:val="20"/>
                <w:szCs w:val="24"/>
              </w:rPr>
              <w:t>表</w:t>
            </w:r>
          </w:p>
        </w:tc>
      </w:tr>
      <w:tr w:rsidR="004121AE" w:rsidTr="00BC42AA">
        <w:trPr>
          <w:trHeight w:val="285"/>
        </w:trPr>
        <w:tc>
          <w:tcPr>
            <w:tcW w:w="2335" w:type="dxa"/>
            <w:gridSpan w:val="4"/>
            <w:tcBorders>
              <w:top w:val="nil"/>
              <w:left w:val="nil"/>
              <w:bottom w:val="single" w:sz="8" w:space="0" w:color="auto"/>
              <w:right w:val="nil"/>
            </w:tcBorders>
            <w:noWrap/>
            <w:vAlign w:val="center"/>
          </w:tcPr>
          <w:p w:rsidR="004121AE" w:rsidRDefault="004121AE" w:rsidP="00BC42AA">
            <w:pPr>
              <w:jc w:val="left"/>
              <w:rPr>
                <w:color w:val="000000"/>
                <w:kern w:val="0"/>
                <w:sz w:val="22"/>
                <w:szCs w:val="24"/>
              </w:rPr>
            </w:pPr>
            <w:r w:rsidRPr="00964F6E">
              <w:rPr>
                <w:rFonts w:ascii="宋体" w:hAnsi="宋体" w:cs="宋体" w:hint="eastAsia"/>
                <w:color w:val="000000"/>
                <w:kern w:val="0"/>
                <w:sz w:val="20"/>
                <w:szCs w:val="24"/>
              </w:rPr>
              <w:t>单位名称</w:t>
            </w:r>
            <w:r w:rsidRPr="00964F6E">
              <w:rPr>
                <w:rFonts w:ascii="宋体" w:hAnsi="宋体" w:hint="eastAsia"/>
                <w:color w:val="000000"/>
                <w:kern w:val="0"/>
                <w:sz w:val="22"/>
                <w:szCs w:val="24"/>
              </w:rPr>
              <w:t>：</w:t>
            </w:r>
          </w:p>
        </w:tc>
        <w:tc>
          <w:tcPr>
            <w:tcW w:w="7251" w:type="dxa"/>
            <w:gridSpan w:val="2"/>
            <w:tcBorders>
              <w:top w:val="nil"/>
              <w:left w:val="nil"/>
              <w:bottom w:val="nil"/>
              <w:right w:val="nil"/>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r>
              <w:rPr>
                <w:rFonts w:ascii="宋体" w:hAnsi="宋体" w:hint="eastAsia"/>
                <w:color w:val="000000"/>
                <w:kern w:val="0"/>
                <w:sz w:val="20"/>
                <w:szCs w:val="24"/>
              </w:rPr>
              <w:t>中国（浙江）自由贸易试验区岱山综合事务服务中心</w:t>
            </w:r>
          </w:p>
        </w:tc>
        <w:tc>
          <w:tcPr>
            <w:tcW w:w="3863" w:type="dxa"/>
            <w:tcBorders>
              <w:top w:val="nil"/>
              <w:left w:val="nil"/>
              <w:bottom w:val="nil"/>
              <w:right w:val="nil"/>
            </w:tcBorders>
            <w:shd w:val="clear" w:color="auto" w:fill="FFFFFF" w:themeFill="background1"/>
            <w:noWrap/>
            <w:vAlign w:val="bottom"/>
          </w:tcPr>
          <w:p w:rsidR="004121AE" w:rsidRDefault="004121AE" w:rsidP="00BC42AA">
            <w:pPr>
              <w:jc w:val="right"/>
              <w:rPr>
                <w:rFonts w:ascii="???????" w:eastAsia="Times New Roman" w:hAnsi="宋体"/>
                <w:color w:val="000000"/>
                <w:kern w:val="0"/>
                <w:sz w:val="20"/>
                <w:szCs w:val="24"/>
              </w:rPr>
            </w:pPr>
            <w:r w:rsidRPr="00964F6E">
              <w:rPr>
                <w:rFonts w:ascii="宋体" w:hAnsi="宋体" w:cs="宋体" w:hint="eastAsia"/>
                <w:color w:val="000000"/>
                <w:kern w:val="0"/>
                <w:sz w:val="20"/>
                <w:szCs w:val="24"/>
              </w:rPr>
              <w:t>单位：万元</w:t>
            </w:r>
          </w:p>
        </w:tc>
      </w:tr>
      <w:tr w:rsidR="004121AE" w:rsidTr="00BC42AA">
        <w:trPr>
          <w:trHeight w:val="480"/>
        </w:trPr>
        <w:tc>
          <w:tcPr>
            <w:tcW w:w="2335" w:type="dxa"/>
            <w:gridSpan w:val="4"/>
            <w:tcBorders>
              <w:top w:val="single" w:sz="8" w:space="0" w:color="auto"/>
              <w:left w:val="single" w:sz="8" w:space="0" w:color="auto"/>
              <w:bottom w:val="single" w:sz="4" w:space="0" w:color="000000"/>
              <w:right w:val="single" w:sz="4" w:space="0" w:color="000000"/>
            </w:tcBorders>
            <w:noWrap/>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项目</w:t>
            </w:r>
          </w:p>
        </w:tc>
        <w:tc>
          <w:tcPr>
            <w:tcW w:w="11114" w:type="dxa"/>
            <w:gridSpan w:val="3"/>
            <w:tcBorders>
              <w:top w:val="single" w:sz="8" w:space="0" w:color="auto"/>
              <w:left w:val="nil"/>
              <w:bottom w:val="single" w:sz="4" w:space="0" w:color="000000"/>
              <w:right w:val="single" w:sz="8" w:space="0" w:color="000000"/>
            </w:tcBorders>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本年支出</w:t>
            </w:r>
          </w:p>
        </w:tc>
      </w:tr>
      <w:tr w:rsidR="004121AE" w:rsidTr="00BC42AA">
        <w:trPr>
          <w:trHeight w:val="285"/>
        </w:trPr>
        <w:tc>
          <w:tcPr>
            <w:tcW w:w="1308" w:type="dxa"/>
            <w:gridSpan w:val="3"/>
            <w:vMerge w:val="restart"/>
            <w:tcBorders>
              <w:top w:val="nil"/>
              <w:left w:val="single" w:sz="8" w:space="0" w:color="auto"/>
              <w:bottom w:val="single" w:sz="4" w:space="0" w:color="000000"/>
              <w:right w:val="single" w:sz="4" w:space="0" w:color="000000"/>
            </w:tcBorders>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支出功能分类科目编码</w:t>
            </w:r>
          </w:p>
        </w:tc>
        <w:tc>
          <w:tcPr>
            <w:tcW w:w="1027" w:type="dxa"/>
            <w:vMerge w:val="restart"/>
            <w:tcBorders>
              <w:top w:val="nil"/>
              <w:left w:val="nil"/>
              <w:bottom w:val="single" w:sz="4" w:space="0" w:color="000000"/>
              <w:right w:val="single" w:sz="4" w:space="0" w:color="000000"/>
            </w:tcBorders>
            <w:noWrap/>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科目名称</w:t>
            </w:r>
          </w:p>
        </w:tc>
        <w:tc>
          <w:tcPr>
            <w:tcW w:w="3673" w:type="dxa"/>
            <w:vMerge w:val="restart"/>
            <w:tcBorders>
              <w:top w:val="nil"/>
              <w:left w:val="nil"/>
              <w:bottom w:val="single" w:sz="4" w:space="0" w:color="000000"/>
              <w:right w:val="single" w:sz="4" w:space="0" w:color="000000"/>
            </w:tcBorders>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小计</w:t>
            </w:r>
          </w:p>
        </w:tc>
        <w:tc>
          <w:tcPr>
            <w:tcW w:w="3578" w:type="dxa"/>
            <w:vMerge w:val="restart"/>
            <w:tcBorders>
              <w:top w:val="nil"/>
              <w:left w:val="nil"/>
              <w:bottom w:val="single" w:sz="4" w:space="0" w:color="000000"/>
              <w:right w:val="single" w:sz="4" w:space="0" w:color="000000"/>
            </w:tcBorders>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基本支出</w:t>
            </w:r>
          </w:p>
        </w:tc>
        <w:tc>
          <w:tcPr>
            <w:tcW w:w="3863" w:type="dxa"/>
            <w:vMerge w:val="restart"/>
            <w:tcBorders>
              <w:top w:val="nil"/>
              <w:left w:val="nil"/>
              <w:bottom w:val="single" w:sz="4" w:space="0" w:color="000000"/>
              <w:right w:val="single" w:sz="8" w:space="0" w:color="auto"/>
            </w:tcBorders>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项目支出</w:t>
            </w:r>
          </w:p>
        </w:tc>
      </w:tr>
      <w:tr w:rsidR="004121AE" w:rsidTr="00BC42AA">
        <w:trPr>
          <w:trHeight w:val="285"/>
        </w:trPr>
        <w:tc>
          <w:tcPr>
            <w:tcW w:w="1308" w:type="dxa"/>
            <w:gridSpan w:val="3"/>
            <w:vMerge/>
            <w:tcBorders>
              <w:top w:val="nil"/>
              <w:left w:val="single" w:sz="8" w:space="0" w:color="auto"/>
              <w:bottom w:val="single" w:sz="4" w:space="0" w:color="000000"/>
              <w:right w:val="single" w:sz="4" w:space="0" w:color="000000"/>
            </w:tcBorders>
            <w:vAlign w:val="center"/>
          </w:tcPr>
          <w:p w:rsidR="004121AE" w:rsidRDefault="004121AE" w:rsidP="00BC42AA">
            <w:pPr>
              <w:jc w:val="left"/>
              <w:rPr>
                <w:color w:val="000000"/>
                <w:kern w:val="0"/>
                <w:sz w:val="22"/>
                <w:szCs w:val="24"/>
              </w:rPr>
            </w:pPr>
          </w:p>
        </w:tc>
        <w:tc>
          <w:tcPr>
            <w:tcW w:w="1027" w:type="dxa"/>
            <w:vMerge/>
            <w:tcBorders>
              <w:top w:val="nil"/>
              <w:left w:val="nil"/>
              <w:bottom w:val="single" w:sz="4" w:space="0" w:color="000000"/>
              <w:right w:val="single" w:sz="4" w:space="0" w:color="000000"/>
            </w:tcBorders>
            <w:vAlign w:val="center"/>
          </w:tcPr>
          <w:p w:rsidR="004121AE" w:rsidRDefault="004121AE" w:rsidP="00BC42AA">
            <w:pPr>
              <w:jc w:val="left"/>
              <w:rPr>
                <w:color w:val="000000"/>
                <w:kern w:val="0"/>
                <w:sz w:val="22"/>
                <w:szCs w:val="24"/>
              </w:rPr>
            </w:pPr>
          </w:p>
        </w:tc>
        <w:tc>
          <w:tcPr>
            <w:tcW w:w="3673" w:type="dxa"/>
            <w:vMerge/>
            <w:tcBorders>
              <w:top w:val="nil"/>
              <w:left w:val="nil"/>
              <w:bottom w:val="single" w:sz="4" w:space="0" w:color="000000"/>
              <w:right w:val="single" w:sz="4" w:space="0" w:color="000000"/>
            </w:tcBorders>
            <w:vAlign w:val="center"/>
          </w:tcPr>
          <w:p w:rsidR="004121AE" w:rsidRDefault="004121AE" w:rsidP="00BC42AA">
            <w:pPr>
              <w:jc w:val="left"/>
              <w:rPr>
                <w:color w:val="000000"/>
                <w:kern w:val="0"/>
                <w:sz w:val="22"/>
                <w:szCs w:val="24"/>
              </w:rPr>
            </w:pPr>
          </w:p>
        </w:tc>
        <w:tc>
          <w:tcPr>
            <w:tcW w:w="3578" w:type="dxa"/>
            <w:vMerge/>
            <w:tcBorders>
              <w:top w:val="nil"/>
              <w:left w:val="nil"/>
              <w:bottom w:val="single" w:sz="4" w:space="0" w:color="000000"/>
              <w:right w:val="single" w:sz="4" w:space="0" w:color="000000"/>
            </w:tcBorders>
            <w:vAlign w:val="center"/>
          </w:tcPr>
          <w:p w:rsidR="004121AE" w:rsidRDefault="004121AE" w:rsidP="00BC42AA">
            <w:pPr>
              <w:jc w:val="left"/>
              <w:rPr>
                <w:color w:val="000000"/>
                <w:kern w:val="0"/>
                <w:sz w:val="22"/>
                <w:szCs w:val="24"/>
              </w:rPr>
            </w:pPr>
          </w:p>
        </w:tc>
        <w:tc>
          <w:tcPr>
            <w:tcW w:w="3863" w:type="dxa"/>
            <w:vMerge/>
            <w:tcBorders>
              <w:top w:val="nil"/>
              <w:left w:val="nil"/>
              <w:bottom w:val="single" w:sz="4" w:space="0" w:color="000000"/>
              <w:right w:val="single" w:sz="8" w:space="0" w:color="auto"/>
            </w:tcBorders>
            <w:vAlign w:val="center"/>
          </w:tcPr>
          <w:p w:rsidR="004121AE" w:rsidRDefault="004121AE" w:rsidP="00BC42AA">
            <w:pPr>
              <w:jc w:val="left"/>
              <w:rPr>
                <w:color w:val="000000"/>
                <w:kern w:val="0"/>
                <w:sz w:val="22"/>
                <w:szCs w:val="24"/>
              </w:rPr>
            </w:pPr>
          </w:p>
        </w:tc>
      </w:tr>
      <w:tr w:rsidR="004121AE" w:rsidTr="00BC42AA">
        <w:trPr>
          <w:trHeight w:val="285"/>
        </w:trPr>
        <w:tc>
          <w:tcPr>
            <w:tcW w:w="1308" w:type="dxa"/>
            <w:gridSpan w:val="3"/>
            <w:vMerge/>
            <w:tcBorders>
              <w:top w:val="nil"/>
              <w:left w:val="single" w:sz="8" w:space="0" w:color="auto"/>
              <w:bottom w:val="single" w:sz="4" w:space="0" w:color="000000"/>
              <w:right w:val="single" w:sz="4" w:space="0" w:color="000000"/>
            </w:tcBorders>
            <w:vAlign w:val="center"/>
          </w:tcPr>
          <w:p w:rsidR="004121AE" w:rsidRDefault="004121AE" w:rsidP="00BC42AA">
            <w:pPr>
              <w:jc w:val="left"/>
              <w:rPr>
                <w:color w:val="000000"/>
                <w:kern w:val="0"/>
                <w:sz w:val="22"/>
                <w:szCs w:val="24"/>
              </w:rPr>
            </w:pPr>
          </w:p>
        </w:tc>
        <w:tc>
          <w:tcPr>
            <w:tcW w:w="1027" w:type="dxa"/>
            <w:vMerge/>
            <w:tcBorders>
              <w:top w:val="nil"/>
              <w:left w:val="nil"/>
              <w:bottom w:val="single" w:sz="4" w:space="0" w:color="000000"/>
              <w:right w:val="single" w:sz="4" w:space="0" w:color="000000"/>
            </w:tcBorders>
            <w:vAlign w:val="center"/>
          </w:tcPr>
          <w:p w:rsidR="004121AE" w:rsidRDefault="004121AE" w:rsidP="00BC42AA">
            <w:pPr>
              <w:jc w:val="left"/>
              <w:rPr>
                <w:color w:val="000000"/>
                <w:kern w:val="0"/>
                <w:sz w:val="22"/>
                <w:szCs w:val="24"/>
              </w:rPr>
            </w:pPr>
          </w:p>
        </w:tc>
        <w:tc>
          <w:tcPr>
            <w:tcW w:w="3673" w:type="dxa"/>
            <w:vMerge/>
            <w:tcBorders>
              <w:top w:val="nil"/>
              <w:left w:val="nil"/>
              <w:bottom w:val="single" w:sz="4" w:space="0" w:color="000000"/>
              <w:right w:val="single" w:sz="4" w:space="0" w:color="000000"/>
            </w:tcBorders>
            <w:vAlign w:val="center"/>
          </w:tcPr>
          <w:p w:rsidR="004121AE" w:rsidRDefault="004121AE" w:rsidP="00BC42AA">
            <w:pPr>
              <w:jc w:val="left"/>
              <w:rPr>
                <w:color w:val="000000"/>
                <w:kern w:val="0"/>
                <w:sz w:val="22"/>
                <w:szCs w:val="24"/>
              </w:rPr>
            </w:pPr>
          </w:p>
        </w:tc>
        <w:tc>
          <w:tcPr>
            <w:tcW w:w="3578" w:type="dxa"/>
            <w:vMerge/>
            <w:tcBorders>
              <w:top w:val="nil"/>
              <w:left w:val="nil"/>
              <w:bottom w:val="single" w:sz="4" w:space="0" w:color="000000"/>
              <w:right w:val="single" w:sz="4" w:space="0" w:color="000000"/>
            </w:tcBorders>
            <w:vAlign w:val="center"/>
          </w:tcPr>
          <w:p w:rsidR="004121AE" w:rsidRDefault="004121AE" w:rsidP="00BC42AA">
            <w:pPr>
              <w:jc w:val="left"/>
              <w:rPr>
                <w:color w:val="000000"/>
                <w:kern w:val="0"/>
                <w:sz w:val="22"/>
                <w:szCs w:val="24"/>
              </w:rPr>
            </w:pPr>
          </w:p>
        </w:tc>
        <w:tc>
          <w:tcPr>
            <w:tcW w:w="3863" w:type="dxa"/>
            <w:vMerge/>
            <w:tcBorders>
              <w:top w:val="nil"/>
              <w:left w:val="nil"/>
              <w:bottom w:val="single" w:sz="4" w:space="0" w:color="000000"/>
              <w:right w:val="single" w:sz="8" w:space="0" w:color="auto"/>
            </w:tcBorders>
            <w:vAlign w:val="center"/>
          </w:tcPr>
          <w:p w:rsidR="004121AE" w:rsidRDefault="004121AE" w:rsidP="00BC42AA">
            <w:pPr>
              <w:jc w:val="left"/>
              <w:rPr>
                <w:color w:val="000000"/>
                <w:kern w:val="0"/>
                <w:sz w:val="22"/>
                <w:szCs w:val="24"/>
              </w:rPr>
            </w:pPr>
          </w:p>
        </w:tc>
      </w:tr>
      <w:tr w:rsidR="004121AE" w:rsidTr="00BC42AA">
        <w:trPr>
          <w:trHeight w:val="430"/>
        </w:trPr>
        <w:tc>
          <w:tcPr>
            <w:tcW w:w="436" w:type="dxa"/>
            <w:vMerge w:val="restart"/>
            <w:tcBorders>
              <w:top w:val="nil"/>
              <w:left w:val="single" w:sz="8" w:space="0" w:color="auto"/>
              <w:bottom w:val="single" w:sz="4" w:space="0" w:color="000000"/>
              <w:right w:val="single" w:sz="4" w:space="0" w:color="000000"/>
            </w:tcBorders>
            <w:noWrap/>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类</w:t>
            </w:r>
          </w:p>
        </w:tc>
        <w:tc>
          <w:tcPr>
            <w:tcW w:w="436" w:type="dxa"/>
            <w:vMerge w:val="restart"/>
            <w:tcBorders>
              <w:top w:val="nil"/>
              <w:left w:val="nil"/>
              <w:bottom w:val="single" w:sz="4" w:space="0" w:color="000000"/>
              <w:right w:val="single" w:sz="4" w:space="0" w:color="000000"/>
            </w:tcBorders>
            <w:noWrap/>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款</w:t>
            </w:r>
          </w:p>
        </w:tc>
        <w:tc>
          <w:tcPr>
            <w:tcW w:w="436" w:type="dxa"/>
            <w:vMerge w:val="restart"/>
            <w:tcBorders>
              <w:top w:val="nil"/>
              <w:left w:val="nil"/>
              <w:bottom w:val="single" w:sz="4" w:space="0" w:color="000000"/>
              <w:right w:val="single" w:sz="4" w:space="0" w:color="000000"/>
            </w:tcBorders>
            <w:noWrap/>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项</w:t>
            </w:r>
          </w:p>
        </w:tc>
        <w:tc>
          <w:tcPr>
            <w:tcW w:w="1027" w:type="dxa"/>
            <w:tcBorders>
              <w:top w:val="nil"/>
              <w:left w:val="nil"/>
              <w:bottom w:val="single" w:sz="4" w:space="0" w:color="000000"/>
              <w:right w:val="single" w:sz="4" w:space="0" w:color="000000"/>
            </w:tcBorders>
            <w:noWrap/>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栏次</w:t>
            </w:r>
          </w:p>
        </w:tc>
        <w:tc>
          <w:tcPr>
            <w:tcW w:w="3673" w:type="dxa"/>
            <w:tcBorders>
              <w:top w:val="nil"/>
              <w:left w:val="nil"/>
              <w:bottom w:val="single" w:sz="4" w:space="0" w:color="000000"/>
              <w:right w:val="single" w:sz="4" w:space="0" w:color="000000"/>
            </w:tcBorders>
            <w:vAlign w:val="center"/>
          </w:tcPr>
          <w:p w:rsidR="004121AE" w:rsidRDefault="004121AE" w:rsidP="00BC42AA">
            <w:pPr>
              <w:jc w:val="center"/>
              <w:rPr>
                <w:color w:val="000000"/>
                <w:kern w:val="0"/>
                <w:sz w:val="22"/>
                <w:szCs w:val="24"/>
              </w:rPr>
            </w:pPr>
            <w:r>
              <w:rPr>
                <w:rFonts w:ascii="宋体" w:hAnsi="宋体"/>
                <w:color w:val="000000"/>
                <w:kern w:val="0"/>
                <w:sz w:val="22"/>
                <w:szCs w:val="24"/>
              </w:rPr>
              <w:t>1</w:t>
            </w:r>
          </w:p>
        </w:tc>
        <w:tc>
          <w:tcPr>
            <w:tcW w:w="3578" w:type="dxa"/>
            <w:tcBorders>
              <w:top w:val="nil"/>
              <w:left w:val="nil"/>
              <w:bottom w:val="single" w:sz="4" w:space="0" w:color="000000"/>
              <w:right w:val="single" w:sz="4" w:space="0" w:color="000000"/>
            </w:tcBorders>
            <w:vAlign w:val="center"/>
          </w:tcPr>
          <w:p w:rsidR="004121AE" w:rsidRDefault="004121AE" w:rsidP="00BC42AA">
            <w:pPr>
              <w:jc w:val="center"/>
              <w:rPr>
                <w:color w:val="000000"/>
                <w:kern w:val="0"/>
                <w:sz w:val="22"/>
                <w:szCs w:val="24"/>
              </w:rPr>
            </w:pPr>
            <w:r>
              <w:rPr>
                <w:rFonts w:ascii="宋体" w:hAnsi="宋体"/>
                <w:color w:val="000000"/>
                <w:kern w:val="0"/>
                <w:sz w:val="22"/>
                <w:szCs w:val="24"/>
              </w:rPr>
              <w:t>2</w:t>
            </w:r>
          </w:p>
        </w:tc>
        <w:tc>
          <w:tcPr>
            <w:tcW w:w="3863" w:type="dxa"/>
            <w:tcBorders>
              <w:top w:val="nil"/>
              <w:left w:val="nil"/>
              <w:bottom w:val="single" w:sz="4" w:space="0" w:color="000000"/>
              <w:right w:val="single" w:sz="8" w:space="0" w:color="auto"/>
            </w:tcBorders>
            <w:vAlign w:val="center"/>
          </w:tcPr>
          <w:p w:rsidR="004121AE" w:rsidRDefault="004121AE" w:rsidP="00BC42AA">
            <w:pPr>
              <w:jc w:val="center"/>
              <w:rPr>
                <w:color w:val="000000"/>
                <w:kern w:val="0"/>
                <w:sz w:val="22"/>
                <w:szCs w:val="24"/>
              </w:rPr>
            </w:pPr>
            <w:r>
              <w:rPr>
                <w:rFonts w:ascii="宋体" w:hAnsi="宋体"/>
                <w:color w:val="000000"/>
                <w:kern w:val="0"/>
                <w:sz w:val="22"/>
                <w:szCs w:val="24"/>
              </w:rPr>
              <w:t>3</w:t>
            </w:r>
          </w:p>
        </w:tc>
      </w:tr>
      <w:tr w:rsidR="004121AE" w:rsidTr="00BC42AA">
        <w:trPr>
          <w:trHeight w:val="270"/>
        </w:trPr>
        <w:tc>
          <w:tcPr>
            <w:tcW w:w="436" w:type="dxa"/>
            <w:vMerge/>
            <w:tcBorders>
              <w:top w:val="nil"/>
              <w:left w:val="single" w:sz="8" w:space="0" w:color="auto"/>
              <w:bottom w:val="single" w:sz="4" w:space="0" w:color="000000"/>
              <w:right w:val="single" w:sz="4" w:space="0" w:color="000000"/>
            </w:tcBorders>
            <w:vAlign w:val="center"/>
          </w:tcPr>
          <w:p w:rsidR="004121AE" w:rsidRDefault="004121AE" w:rsidP="00BC42AA">
            <w:pPr>
              <w:jc w:val="left"/>
              <w:rPr>
                <w:color w:val="000000"/>
                <w:kern w:val="0"/>
                <w:sz w:val="22"/>
                <w:szCs w:val="24"/>
              </w:rPr>
            </w:pPr>
          </w:p>
        </w:tc>
        <w:tc>
          <w:tcPr>
            <w:tcW w:w="436" w:type="dxa"/>
            <w:vMerge/>
            <w:tcBorders>
              <w:top w:val="nil"/>
              <w:left w:val="nil"/>
              <w:bottom w:val="single" w:sz="4" w:space="0" w:color="000000"/>
              <w:right w:val="single" w:sz="4" w:space="0" w:color="000000"/>
            </w:tcBorders>
            <w:vAlign w:val="center"/>
          </w:tcPr>
          <w:p w:rsidR="004121AE" w:rsidRDefault="004121AE" w:rsidP="00BC42AA">
            <w:pPr>
              <w:jc w:val="left"/>
              <w:rPr>
                <w:color w:val="000000"/>
                <w:kern w:val="0"/>
                <w:sz w:val="22"/>
                <w:szCs w:val="24"/>
              </w:rPr>
            </w:pPr>
          </w:p>
        </w:tc>
        <w:tc>
          <w:tcPr>
            <w:tcW w:w="436" w:type="dxa"/>
            <w:vMerge/>
            <w:tcBorders>
              <w:top w:val="nil"/>
              <w:left w:val="nil"/>
              <w:bottom w:val="single" w:sz="4" w:space="0" w:color="000000"/>
              <w:right w:val="single" w:sz="4" w:space="0" w:color="000000"/>
            </w:tcBorders>
            <w:vAlign w:val="center"/>
          </w:tcPr>
          <w:p w:rsidR="004121AE" w:rsidRDefault="004121AE" w:rsidP="00BC42AA">
            <w:pPr>
              <w:jc w:val="left"/>
              <w:rPr>
                <w:color w:val="000000"/>
                <w:kern w:val="0"/>
                <w:sz w:val="22"/>
                <w:szCs w:val="24"/>
              </w:rPr>
            </w:pPr>
          </w:p>
        </w:tc>
        <w:tc>
          <w:tcPr>
            <w:tcW w:w="1027" w:type="dxa"/>
            <w:tcBorders>
              <w:top w:val="nil"/>
              <w:left w:val="nil"/>
              <w:bottom w:val="single" w:sz="4" w:space="0" w:color="000000"/>
              <w:right w:val="single" w:sz="4" w:space="0" w:color="000000"/>
            </w:tcBorders>
            <w:noWrap/>
            <w:vAlign w:val="center"/>
          </w:tcPr>
          <w:p w:rsidR="004121AE" w:rsidRDefault="004121AE" w:rsidP="00BC42AA">
            <w:pPr>
              <w:jc w:val="center"/>
              <w:rPr>
                <w:color w:val="000000"/>
                <w:kern w:val="0"/>
                <w:sz w:val="22"/>
                <w:szCs w:val="24"/>
              </w:rPr>
            </w:pPr>
            <w:r>
              <w:rPr>
                <w:rFonts w:ascii="宋体" w:hAnsi="宋体" w:hint="eastAsia"/>
                <w:color w:val="000000"/>
                <w:kern w:val="0"/>
                <w:sz w:val="22"/>
                <w:szCs w:val="24"/>
              </w:rPr>
              <w:t>合计</w:t>
            </w:r>
          </w:p>
        </w:tc>
        <w:tc>
          <w:tcPr>
            <w:tcW w:w="3673" w:type="dxa"/>
            <w:tcBorders>
              <w:top w:val="nil"/>
              <w:left w:val="nil"/>
              <w:bottom w:val="single" w:sz="4" w:space="0" w:color="000000"/>
              <w:right w:val="single" w:sz="4" w:space="0" w:color="000000"/>
            </w:tcBorders>
            <w:noWrap/>
            <w:vAlign w:val="center"/>
          </w:tcPr>
          <w:p w:rsidR="004121AE" w:rsidRDefault="004121AE" w:rsidP="00BC42AA">
            <w:pPr>
              <w:jc w:val="center"/>
              <w:rPr>
                <w:color w:val="000000"/>
                <w:kern w:val="0"/>
                <w:sz w:val="22"/>
                <w:szCs w:val="24"/>
              </w:rPr>
            </w:pPr>
            <w:r>
              <w:rPr>
                <w:rFonts w:ascii="宋体"/>
                <w:color w:val="000000"/>
                <w:kern w:val="0"/>
                <w:sz w:val="22"/>
                <w:szCs w:val="24"/>
              </w:rPr>
              <w:t>0</w:t>
            </w:r>
          </w:p>
        </w:tc>
        <w:tc>
          <w:tcPr>
            <w:tcW w:w="3578" w:type="dxa"/>
            <w:tcBorders>
              <w:top w:val="nil"/>
              <w:left w:val="nil"/>
              <w:bottom w:val="single" w:sz="4" w:space="0" w:color="000000"/>
              <w:right w:val="single" w:sz="4" w:space="0" w:color="000000"/>
            </w:tcBorders>
            <w:noWrap/>
            <w:vAlign w:val="center"/>
          </w:tcPr>
          <w:p w:rsidR="004121AE" w:rsidRDefault="004121AE" w:rsidP="00BC42AA">
            <w:pPr>
              <w:jc w:val="center"/>
              <w:rPr>
                <w:color w:val="000000"/>
                <w:kern w:val="0"/>
                <w:sz w:val="22"/>
                <w:szCs w:val="24"/>
              </w:rPr>
            </w:pPr>
            <w:r>
              <w:rPr>
                <w:rFonts w:ascii="宋体"/>
                <w:color w:val="000000"/>
                <w:kern w:val="0"/>
                <w:sz w:val="22"/>
                <w:szCs w:val="24"/>
              </w:rPr>
              <w:t>0</w:t>
            </w:r>
          </w:p>
        </w:tc>
        <w:tc>
          <w:tcPr>
            <w:tcW w:w="3863" w:type="dxa"/>
            <w:tcBorders>
              <w:top w:val="nil"/>
              <w:left w:val="nil"/>
              <w:bottom w:val="single" w:sz="4" w:space="0" w:color="000000"/>
              <w:right w:val="single" w:sz="8" w:space="0" w:color="auto"/>
            </w:tcBorders>
            <w:noWrap/>
            <w:vAlign w:val="center"/>
          </w:tcPr>
          <w:p w:rsidR="004121AE" w:rsidRDefault="004121AE" w:rsidP="00BC42AA">
            <w:pPr>
              <w:jc w:val="center"/>
              <w:rPr>
                <w:color w:val="000000"/>
                <w:kern w:val="0"/>
                <w:sz w:val="22"/>
                <w:szCs w:val="24"/>
              </w:rPr>
            </w:pPr>
            <w:r>
              <w:rPr>
                <w:rFonts w:ascii="宋体"/>
                <w:color w:val="000000"/>
                <w:kern w:val="0"/>
                <w:sz w:val="22"/>
                <w:szCs w:val="24"/>
              </w:rPr>
              <w:t>0</w:t>
            </w:r>
          </w:p>
        </w:tc>
      </w:tr>
      <w:tr w:rsidR="004121AE" w:rsidTr="00BC42AA">
        <w:trPr>
          <w:trHeight w:val="270"/>
        </w:trPr>
        <w:tc>
          <w:tcPr>
            <w:tcW w:w="1308" w:type="dxa"/>
            <w:gridSpan w:val="3"/>
            <w:tcBorders>
              <w:top w:val="nil"/>
              <w:left w:val="single" w:sz="8" w:space="0" w:color="auto"/>
              <w:bottom w:val="single" w:sz="4" w:space="0" w:color="000000"/>
              <w:right w:val="single" w:sz="4" w:space="0" w:color="000000"/>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027" w:type="dxa"/>
            <w:tcBorders>
              <w:top w:val="nil"/>
              <w:left w:val="nil"/>
              <w:bottom w:val="single" w:sz="4" w:space="0" w:color="000000"/>
              <w:right w:val="single" w:sz="4" w:space="0" w:color="000000"/>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3673" w:type="dxa"/>
            <w:tcBorders>
              <w:top w:val="nil"/>
              <w:left w:val="nil"/>
              <w:bottom w:val="single" w:sz="4" w:space="0" w:color="000000"/>
              <w:right w:val="single" w:sz="4" w:space="0" w:color="000000"/>
            </w:tcBorders>
            <w:noWrap/>
            <w:vAlign w:val="center"/>
          </w:tcPr>
          <w:p w:rsidR="004121AE" w:rsidRDefault="004121AE" w:rsidP="00BC42AA">
            <w:pPr>
              <w:jc w:val="center"/>
              <w:rPr>
                <w:color w:val="000000"/>
                <w:kern w:val="0"/>
                <w:sz w:val="22"/>
                <w:szCs w:val="24"/>
              </w:rPr>
            </w:pPr>
          </w:p>
        </w:tc>
        <w:tc>
          <w:tcPr>
            <w:tcW w:w="3578" w:type="dxa"/>
            <w:tcBorders>
              <w:top w:val="nil"/>
              <w:left w:val="nil"/>
              <w:bottom w:val="single" w:sz="4" w:space="0" w:color="000000"/>
              <w:right w:val="single" w:sz="4" w:space="0" w:color="000000"/>
            </w:tcBorders>
            <w:noWrap/>
            <w:vAlign w:val="center"/>
          </w:tcPr>
          <w:p w:rsidR="004121AE" w:rsidRDefault="004121AE" w:rsidP="00BC42AA">
            <w:pPr>
              <w:jc w:val="center"/>
              <w:rPr>
                <w:color w:val="000000"/>
                <w:kern w:val="0"/>
                <w:sz w:val="22"/>
                <w:szCs w:val="24"/>
              </w:rPr>
            </w:pPr>
          </w:p>
        </w:tc>
        <w:tc>
          <w:tcPr>
            <w:tcW w:w="3863" w:type="dxa"/>
            <w:tcBorders>
              <w:top w:val="nil"/>
              <w:left w:val="nil"/>
              <w:bottom w:val="single" w:sz="4" w:space="0" w:color="000000"/>
              <w:right w:val="single" w:sz="8" w:space="0" w:color="auto"/>
            </w:tcBorders>
            <w:noWrap/>
            <w:vAlign w:val="center"/>
          </w:tcPr>
          <w:p w:rsidR="004121AE" w:rsidRDefault="004121AE" w:rsidP="00BC42AA">
            <w:pPr>
              <w:jc w:val="center"/>
              <w:rPr>
                <w:color w:val="000000"/>
                <w:kern w:val="0"/>
                <w:sz w:val="22"/>
                <w:szCs w:val="24"/>
              </w:rPr>
            </w:pPr>
          </w:p>
        </w:tc>
      </w:tr>
      <w:tr w:rsidR="004121AE" w:rsidTr="00BC42AA">
        <w:trPr>
          <w:trHeight w:val="270"/>
        </w:trPr>
        <w:tc>
          <w:tcPr>
            <w:tcW w:w="1308" w:type="dxa"/>
            <w:gridSpan w:val="3"/>
            <w:tcBorders>
              <w:top w:val="nil"/>
              <w:left w:val="single" w:sz="8" w:space="0" w:color="auto"/>
              <w:bottom w:val="single" w:sz="4" w:space="0" w:color="000000"/>
              <w:right w:val="single" w:sz="4" w:space="0" w:color="000000"/>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027" w:type="dxa"/>
            <w:tcBorders>
              <w:top w:val="nil"/>
              <w:left w:val="nil"/>
              <w:bottom w:val="single" w:sz="4" w:space="0" w:color="000000"/>
              <w:right w:val="single" w:sz="4" w:space="0" w:color="000000"/>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3673" w:type="dxa"/>
            <w:tcBorders>
              <w:top w:val="nil"/>
              <w:left w:val="nil"/>
              <w:bottom w:val="single" w:sz="4" w:space="0" w:color="000000"/>
              <w:right w:val="single" w:sz="4" w:space="0" w:color="000000"/>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c>
          <w:tcPr>
            <w:tcW w:w="3578" w:type="dxa"/>
            <w:tcBorders>
              <w:top w:val="nil"/>
              <w:left w:val="nil"/>
              <w:bottom w:val="single" w:sz="4" w:space="0" w:color="000000"/>
              <w:right w:val="single" w:sz="4" w:space="0" w:color="000000"/>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c>
          <w:tcPr>
            <w:tcW w:w="3863" w:type="dxa"/>
            <w:tcBorders>
              <w:top w:val="nil"/>
              <w:left w:val="nil"/>
              <w:bottom w:val="single" w:sz="4" w:space="0" w:color="000000"/>
              <w:right w:val="single" w:sz="8" w:space="0" w:color="auto"/>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r>
      <w:tr w:rsidR="004121AE" w:rsidTr="00BC42AA">
        <w:trPr>
          <w:trHeight w:val="270"/>
        </w:trPr>
        <w:tc>
          <w:tcPr>
            <w:tcW w:w="1308" w:type="dxa"/>
            <w:gridSpan w:val="3"/>
            <w:tcBorders>
              <w:top w:val="nil"/>
              <w:left w:val="single" w:sz="8" w:space="0" w:color="auto"/>
              <w:bottom w:val="single" w:sz="4" w:space="0" w:color="000000"/>
              <w:right w:val="single" w:sz="4" w:space="0" w:color="000000"/>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027" w:type="dxa"/>
            <w:tcBorders>
              <w:top w:val="nil"/>
              <w:left w:val="nil"/>
              <w:bottom w:val="single" w:sz="4" w:space="0" w:color="000000"/>
              <w:right w:val="single" w:sz="4" w:space="0" w:color="000000"/>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3673" w:type="dxa"/>
            <w:tcBorders>
              <w:top w:val="nil"/>
              <w:left w:val="nil"/>
              <w:bottom w:val="single" w:sz="4" w:space="0" w:color="000000"/>
              <w:right w:val="single" w:sz="4" w:space="0" w:color="000000"/>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c>
          <w:tcPr>
            <w:tcW w:w="3578" w:type="dxa"/>
            <w:tcBorders>
              <w:top w:val="nil"/>
              <w:left w:val="nil"/>
              <w:bottom w:val="single" w:sz="4" w:space="0" w:color="000000"/>
              <w:right w:val="single" w:sz="4" w:space="0" w:color="000000"/>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c>
          <w:tcPr>
            <w:tcW w:w="3863" w:type="dxa"/>
            <w:tcBorders>
              <w:top w:val="nil"/>
              <w:left w:val="nil"/>
              <w:bottom w:val="single" w:sz="4" w:space="0" w:color="000000"/>
              <w:right w:val="single" w:sz="8" w:space="0" w:color="auto"/>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r>
      <w:tr w:rsidR="004121AE" w:rsidTr="00BC42AA">
        <w:trPr>
          <w:trHeight w:val="270"/>
        </w:trPr>
        <w:tc>
          <w:tcPr>
            <w:tcW w:w="1308" w:type="dxa"/>
            <w:gridSpan w:val="3"/>
            <w:tcBorders>
              <w:top w:val="nil"/>
              <w:left w:val="single" w:sz="8" w:space="0" w:color="auto"/>
              <w:bottom w:val="single" w:sz="4" w:space="0" w:color="000000"/>
              <w:right w:val="single" w:sz="4" w:space="0" w:color="000000"/>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027" w:type="dxa"/>
            <w:tcBorders>
              <w:top w:val="nil"/>
              <w:left w:val="nil"/>
              <w:bottom w:val="single" w:sz="4" w:space="0" w:color="000000"/>
              <w:right w:val="single" w:sz="4" w:space="0" w:color="000000"/>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3673" w:type="dxa"/>
            <w:tcBorders>
              <w:top w:val="nil"/>
              <w:left w:val="nil"/>
              <w:bottom w:val="single" w:sz="4" w:space="0" w:color="000000"/>
              <w:right w:val="single" w:sz="4" w:space="0" w:color="000000"/>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c>
          <w:tcPr>
            <w:tcW w:w="3578" w:type="dxa"/>
            <w:tcBorders>
              <w:top w:val="nil"/>
              <w:left w:val="nil"/>
              <w:bottom w:val="single" w:sz="4" w:space="0" w:color="000000"/>
              <w:right w:val="single" w:sz="4" w:space="0" w:color="000000"/>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c>
          <w:tcPr>
            <w:tcW w:w="3863" w:type="dxa"/>
            <w:tcBorders>
              <w:top w:val="nil"/>
              <w:left w:val="nil"/>
              <w:bottom w:val="single" w:sz="4" w:space="0" w:color="000000"/>
              <w:right w:val="single" w:sz="8" w:space="0" w:color="auto"/>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r>
      <w:tr w:rsidR="004121AE" w:rsidTr="00BC42AA">
        <w:trPr>
          <w:trHeight w:val="270"/>
        </w:trPr>
        <w:tc>
          <w:tcPr>
            <w:tcW w:w="1308" w:type="dxa"/>
            <w:gridSpan w:val="3"/>
            <w:tcBorders>
              <w:top w:val="nil"/>
              <w:left w:val="single" w:sz="8" w:space="0" w:color="auto"/>
              <w:bottom w:val="single" w:sz="4" w:space="0" w:color="000000"/>
              <w:right w:val="single" w:sz="4" w:space="0" w:color="000000"/>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027" w:type="dxa"/>
            <w:tcBorders>
              <w:top w:val="nil"/>
              <w:left w:val="nil"/>
              <w:bottom w:val="single" w:sz="4" w:space="0" w:color="000000"/>
              <w:right w:val="single" w:sz="4" w:space="0" w:color="000000"/>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3673" w:type="dxa"/>
            <w:tcBorders>
              <w:top w:val="nil"/>
              <w:left w:val="nil"/>
              <w:bottom w:val="single" w:sz="4" w:space="0" w:color="000000"/>
              <w:right w:val="single" w:sz="4" w:space="0" w:color="000000"/>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c>
          <w:tcPr>
            <w:tcW w:w="3578" w:type="dxa"/>
            <w:tcBorders>
              <w:top w:val="nil"/>
              <w:left w:val="nil"/>
              <w:bottom w:val="single" w:sz="4" w:space="0" w:color="000000"/>
              <w:right w:val="single" w:sz="4" w:space="0" w:color="000000"/>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c>
          <w:tcPr>
            <w:tcW w:w="3863" w:type="dxa"/>
            <w:tcBorders>
              <w:top w:val="nil"/>
              <w:left w:val="nil"/>
              <w:bottom w:val="single" w:sz="4" w:space="0" w:color="000000"/>
              <w:right w:val="single" w:sz="8" w:space="0" w:color="auto"/>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r>
      <w:tr w:rsidR="004121AE" w:rsidTr="00BC42AA">
        <w:trPr>
          <w:trHeight w:val="285"/>
        </w:trPr>
        <w:tc>
          <w:tcPr>
            <w:tcW w:w="1308" w:type="dxa"/>
            <w:gridSpan w:val="3"/>
            <w:tcBorders>
              <w:top w:val="nil"/>
              <w:left w:val="single" w:sz="8" w:space="0" w:color="auto"/>
              <w:bottom w:val="single" w:sz="8" w:space="0" w:color="auto"/>
              <w:right w:val="single" w:sz="4" w:space="0" w:color="000000"/>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1027" w:type="dxa"/>
            <w:tcBorders>
              <w:top w:val="nil"/>
              <w:left w:val="nil"/>
              <w:bottom w:val="single" w:sz="8" w:space="0" w:color="auto"/>
              <w:right w:val="single" w:sz="4" w:space="0" w:color="000000"/>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 xml:space="preserve">　</w:t>
            </w:r>
          </w:p>
        </w:tc>
        <w:tc>
          <w:tcPr>
            <w:tcW w:w="3673" w:type="dxa"/>
            <w:tcBorders>
              <w:top w:val="nil"/>
              <w:left w:val="nil"/>
              <w:bottom w:val="single" w:sz="8" w:space="0" w:color="auto"/>
              <w:right w:val="single" w:sz="4" w:space="0" w:color="000000"/>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c>
          <w:tcPr>
            <w:tcW w:w="3578" w:type="dxa"/>
            <w:tcBorders>
              <w:top w:val="nil"/>
              <w:left w:val="nil"/>
              <w:bottom w:val="single" w:sz="8" w:space="0" w:color="auto"/>
              <w:right w:val="single" w:sz="4" w:space="0" w:color="000000"/>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c>
          <w:tcPr>
            <w:tcW w:w="3863" w:type="dxa"/>
            <w:tcBorders>
              <w:top w:val="nil"/>
              <w:left w:val="nil"/>
              <w:bottom w:val="single" w:sz="8" w:space="0" w:color="auto"/>
              <w:right w:val="single" w:sz="8" w:space="0" w:color="auto"/>
            </w:tcBorders>
            <w:noWrap/>
            <w:vAlign w:val="center"/>
          </w:tcPr>
          <w:p w:rsidR="004121AE" w:rsidRDefault="004121AE" w:rsidP="00BC42AA">
            <w:pPr>
              <w:jc w:val="right"/>
              <w:rPr>
                <w:color w:val="000000"/>
                <w:kern w:val="0"/>
                <w:sz w:val="22"/>
                <w:szCs w:val="24"/>
              </w:rPr>
            </w:pPr>
            <w:r>
              <w:rPr>
                <w:rFonts w:ascii="宋体" w:hAnsi="宋体" w:hint="eastAsia"/>
                <w:color w:val="000000"/>
                <w:kern w:val="0"/>
                <w:sz w:val="22"/>
                <w:szCs w:val="24"/>
              </w:rPr>
              <w:t xml:space="preserve">　</w:t>
            </w:r>
          </w:p>
        </w:tc>
      </w:tr>
      <w:tr w:rsidR="004121AE" w:rsidTr="00BC42AA">
        <w:trPr>
          <w:trHeight w:val="270"/>
        </w:trPr>
        <w:tc>
          <w:tcPr>
            <w:tcW w:w="13449" w:type="dxa"/>
            <w:gridSpan w:val="7"/>
            <w:tcBorders>
              <w:top w:val="nil"/>
              <w:left w:val="nil"/>
              <w:bottom w:val="nil"/>
              <w:right w:val="nil"/>
            </w:tcBorders>
            <w:noWrap/>
            <w:vAlign w:val="center"/>
          </w:tcPr>
          <w:p w:rsidR="004121AE" w:rsidRDefault="004121AE" w:rsidP="00BC42AA">
            <w:pPr>
              <w:jc w:val="left"/>
              <w:rPr>
                <w:color w:val="000000"/>
                <w:kern w:val="0"/>
                <w:sz w:val="22"/>
                <w:szCs w:val="24"/>
              </w:rPr>
            </w:pPr>
            <w:r>
              <w:rPr>
                <w:rFonts w:ascii="宋体" w:hAnsi="宋体" w:hint="eastAsia"/>
                <w:color w:val="000000"/>
                <w:kern w:val="0"/>
                <w:sz w:val="22"/>
                <w:szCs w:val="24"/>
              </w:rPr>
              <w:t>注：本表反映本年度国有资本经营预算财政拨款支出情况。</w:t>
            </w:r>
          </w:p>
        </w:tc>
      </w:tr>
    </w:tbl>
    <w:p w:rsidR="004121AE" w:rsidRDefault="004121AE" w:rsidP="004121AE">
      <w:pPr>
        <w:jc w:val="left"/>
        <w:rPr>
          <w:rFonts w:ascii="宋体"/>
          <w:kern w:val="0"/>
          <w:sz w:val="36"/>
          <w:szCs w:val="24"/>
        </w:rPr>
        <w:sectPr w:rsidR="004121AE">
          <w:pgSz w:w="15840" w:h="12240" w:orient="landscape"/>
          <w:pgMar w:top="1797" w:right="1440" w:bottom="1797" w:left="1440" w:header="720" w:footer="720" w:gutter="0"/>
          <w:cols w:space="720"/>
        </w:sectPr>
      </w:pPr>
      <w:r w:rsidRPr="00E96BAE">
        <w:rPr>
          <w:rFonts w:ascii="宋体" w:hint="eastAsia"/>
          <w:kern w:val="0"/>
          <w:sz w:val="24"/>
          <w:szCs w:val="24"/>
        </w:rPr>
        <w:t>备注</w:t>
      </w:r>
      <w:r>
        <w:rPr>
          <w:rFonts w:ascii="宋体" w:hint="eastAsia"/>
          <w:kern w:val="0"/>
          <w:sz w:val="36"/>
          <w:szCs w:val="24"/>
        </w:rPr>
        <w:t>：</w:t>
      </w:r>
      <w:r>
        <w:rPr>
          <w:rFonts w:ascii="仿宋" w:eastAsia="仿宋" w:hAnsi="仿宋" w:hint="eastAsia"/>
          <w:color w:val="000000"/>
          <w:sz w:val="32"/>
          <w:szCs w:val="24"/>
        </w:rPr>
        <w:t>本单位</w:t>
      </w:r>
      <w:r>
        <w:rPr>
          <w:rFonts w:ascii="仿宋" w:eastAsia="仿宋" w:hAnsi="仿宋"/>
          <w:color w:val="000000"/>
          <w:sz w:val="32"/>
          <w:szCs w:val="24"/>
        </w:rPr>
        <w:t>2020</w:t>
      </w:r>
      <w:r>
        <w:rPr>
          <w:rFonts w:ascii="仿宋" w:eastAsia="仿宋" w:hAnsi="仿宋" w:hint="eastAsia"/>
          <w:color w:val="000000"/>
          <w:sz w:val="32"/>
          <w:szCs w:val="24"/>
        </w:rPr>
        <w:t>年度无国有资本经营预算财政拨款收支安排，故无相关数据</w:t>
      </w:r>
    </w:p>
    <w:p w:rsidR="004121AE" w:rsidRDefault="004121AE" w:rsidP="001F546D">
      <w:pPr>
        <w:spacing w:line="560" w:lineRule="exact"/>
        <w:ind w:firstLineChars="200" w:firstLine="643"/>
        <w:contextualSpacing/>
        <w:mirrorIndents/>
        <w:rPr>
          <w:rFonts w:eastAsia="Times New Roman"/>
          <w:b/>
          <w:color w:val="000000"/>
          <w:sz w:val="32"/>
          <w:szCs w:val="24"/>
        </w:rPr>
      </w:pPr>
      <w:r>
        <w:rPr>
          <w:rFonts w:ascii="黑体" w:eastAsia="黑体" w:hAnsi="黑体" w:hint="eastAsia"/>
          <w:b/>
          <w:sz w:val="32"/>
          <w:szCs w:val="24"/>
          <w:lang w:val="zh-CN"/>
        </w:rPr>
        <w:lastRenderedPageBreak/>
        <w:t>三、</w:t>
      </w:r>
      <w:r>
        <w:rPr>
          <w:rFonts w:ascii="黑体" w:eastAsia="黑体" w:hAnsi="黑体"/>
          <w:b/>
          <w:color w:val="000000"/>
          <w:sz w:val="32"/>
          <w:szCs w:val="24"/>
        </w:rPr>
        <w:t>2020</w:t>
      </w:r>
      <w:r>
        <w:rPr>
          <w:rFonts w:ascii="黑体" w:eastAsia="黑体" w:hAnsi="黑体" w:hint="eastAsia"/>
          <w:b/>
          <w:color w:val="000000"/>
          <w:sz w:val="32"/>
          <w:szCs w:val="24"/>
        </w:rPr>
        <w:t>年度部门（单位）决算情况说明</w:t>
      </w:r>
    </w:p>
    <w:p w:rsidR="004121AE" w:rsidRDefault="004121AE" w:rsidP="001F546D">
      <w:pPr>
        <w:spacing w:line="560" w:lineRule="exact"/>
        <w:ind w:firstLine="594"/>
        <w:contextualSpacing/>
        <w:mirrorIndents/>
        <w:rPr>
          <w:rFonts w:eastAsia="Times New Roman"/>
          <w:b/>
          <w:color w:val="000000"/>
          <w:sz w:val="32"/>
          <w:szCs w:val="24"/>
        </w:rPr>
      </w:pPr>
      <w:r>
        <w:rPr>
          <w:rFonts w:ascii="楷体" w:eastAsia="楷体" w:hAnsi="楷体" w:hint="eastAsia"/>
          <w:b/>
          <w:color w:val="000000"/>
          <w:sz w:val="32"/>
          <w:szCs w:val="24"/>
        </w:rPr>
        <w:t>（一）收入支出决算总体情况说明</w:t>
      </w:r>
    </w:p>
    <w:p w:rsidR="004121AE" w:rsidRDefault="004121AE" w:rsidP="001F546D">
      <w:pPr>
        <w:spacing w:line="560" w:lineRule="exact"/>
        <w:ind w:firstLine="594"/>
        <w:contextualSpacing/>
        <w:mirrorIndents/>
        <w:rPr>
          <w:rFonts w:eastAsia="Times New Roman"/>
          <w:b/>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年度收入总计</w:t>
      </w:r>
      <w:r>
        <w:rPr>
          <w:rFonts w:ascii="仿宋" w:eastAsia="仿宋" w:hAnsi="仿宋"/>
          <w:color w:val="000000"/>
          <w:sz w:val="32"/>
          <w:szCs w:val="24"/>
        </w:rPr>
        <w:t>250.80</w:t>
      </w:r>
      <w:r>
        <w:rPr>
          <w:rFonts w:ascii="仿宋" w:eastAsia="仿宋" w:hAnsi="仿宋" w:hint="eastAsia"/>
          <w:color w:val="000000"/>
          <w:sz w:val="32"/>
          <w:szCs w:val="24"/>
        </w:rPr>
        <w:t>万元，支出总计</w:t>
      </w:r>
      <w:r>
        <w:rPr>
          <w:rFonts w:ascii="仿宋" w:eastAsia="仿宋" w:hAnsi="仿宋"/>
          <w:color w:val="000000"/>
          <w:sz w:val="32"/>
          <w:szCs w:val="24"/>
        </w:rPr>
        <w:t>248.99</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与</w:t>
      </w:r>
      <w:r>
        <w:rPr>
          <w:rFonts w:ascii="仿宋" w:eastAsia="仿宋" w:hAnsi="仿宋"/>
          <w:color w:val="000000"/>
          <w:sz w:val="32"/>
          <w:szCs w:val="24"/>
        </w:rPr>
        <w:t>2019</w:t>
      </w:r>
      <w:r>
        <w:rPr>
          <w:rFonts w:ascii="仿宋" w:eastAsia="仿宋" w:hAnsi="仿宋" w:hint="eastAsia"/>
          <w:color w:val="000000"/>
          <w:sz w:val="32"/>
          <w:szCs w:val="24"/>
        </w:rPr>
        <w:t>年度相比，收入减少</w:t>
      </w:r>
      <w:r>
        <w:rPr>
          <w:rFonts w:ascii="仿宋" w:eastAsia="仿宋" w:hAnsi="仿宋"/>
          <w:color w:val="000000"/>
          <w:sz w:val="32"/>
          <w:szCs w:val="24"/>
        </w:rPr>
        <w:t>20.80</w:t>
      </w:r>
      <w:r>
        <w:rPr>
          <w:rFonts w:ascii="仿宋" w:eastAsia="仿宋" w:hAnsi="仿宋" w:hint="eastAsia"/>
          <w:color w:val="000000"/>
          <w:sz w:val="32"/>
          <w:szCs w:val="24"/>
        </w:rPr>
        <w:t>万元，下降</w:t>
      </w:r>
      <w:r>
        <w:rPr>
          <w:rFonts w:ascii="仿宋" w:eastAsia="仿宋" w:hAnsi="仿宋"/>
          <w:color w:val="000000"/>
          <w:sz w:val="32"/>
          <w:szCs w:val="24"/>
        </w:rPr>
        <w:t>7.66%</w:t>
      </w:r>
      <w:r>
        <w:rPr>
          <w:rFonts w:ascii="仿宋" w:eastAsia="仿宋" w:hAnsi="仿宋" w:hint="eastAsia"/>
          <w:color w:val="000000"/>
          <w:sz w:val="32"/>
          <w:szCs w:val="24"/>
        </w:rPr>
        <w:t>，支出减少</w:t>
      </w:r>
      <w:r>
        <w:rPr>
          <w:rFonts w:ascii="仿宋" w:eastAsia="仿宋" w:hAnsi="仿宋"/>
          <w:color w:val="000000"/>
          <w:sz w:val="32"/>
          <w:szCs w:val="24"/>
        </w:rPr>
        <w:t>7.09</w:t>
      </w:r>
      <w:r>
        <w:rPr>
          <w:rFonts w:ascii="仿宋" w:eastAsia="仿宋" w:hAnsi="仿宋" w:hint="eastAsia"/>
          <w:color w:val="000000"/>
          <w:sz w:val="32"/>
          <w:szCs w:val="24"/>
        </w:rPr>
        <w:t>万元，下降</w:t>
      </w:r>
      <w:r>
        <w:rPr>
          <w:rFonts w:ascii="仿宋" w:eastAsia="仿宋" w:hAnsi="仿宋"/>
          <w:color w:val="000000"/>
          <w:sz w:val="32"/>
          <w:szCs w:val="24"/>
        </w:rPr>
        <w:t>2.77%</w:t>
      </w:r>
      <w:r>
        <w:rPr>
          <w:rFonts w:ascii="仿宋" w:eastAsia="仿宋" w:hAnsi="仿宋" w:hint="eastAsia"/>
          <w:color w:val="000000"/>
          <w:sz w:val="32"/>
          <w:szCs w:val="24"/>
        </w:rPr>
        <w:t>，</w:t>
      </w:r>
      <w:r w:rsidRPr="00F26678">
        <w:rPr>
          <w:rFonts w:ascii="仿宋" w:eastAsia="仿宋" w:hAnsi="仿宋" w:hint="eastAsia"/>
          <w:color w:val="000000"/>
          <w:sz w:val="32"/>
          <w:szCs w:val="24"/>
        </w:rPr>
        <w:t>主要原因是：因疫情影响部分工作没能开展及单位经费节约支出。</w:t>
      </w:r>
    </w:p>
    <w:p w:rsidR="004121AE" w:rsidRDefault="004121AE" w:rsidP="001F546D">
      <w:pPr>
        <w:spacing w:line="560" w:lineRule="exact"/>
        <w:ind w:firstLine="594"/>
        <w:contextualSpacing/>
        <w:mirrorIndents/>
        <w:rPr>
          <w:rFonts w:eastAsia="Times New Roman"/>
          <w:b/>
          <w:color w:val="000000"/>
          <w:sz w:val="32"/>
          <w:szCs w:val="24"/>
        </w:rPr>
      </w:pPr>
      <w:r>
        <w:rPr>
          <w:rFonts w:ascii="楷体" w:eastAsia="楷体" w:hAnsi="楷体" w:hint="eastAsia"/>
          <w:b/>
          <w:color w:val="000000"/>
          <w:sz w:val="32"/>
          <w:szCs w:val="24"/>
        </w:rPr>
        <w:t>（二）收入决算情况说明</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hint="eastAsia"/>
          <w:color w:val="000000"/>
          <w:sz w:val="32"/>
          <w:szCs w:val="24"/>
        </w:rPr>
        <w:t>本年收入合计</w:t>
      </w:r>
      <w:r>
        <w:rPr>
          <w:rFonts w:ascii="仿宋" w:eastAsia="仿宋" w:hAnsi="仿宋"/>
          <w:color w:val="000000"/>
          <w:sz w:val="32"/>
          <w:szCs w:val="24"/>
        </w:rPr>
        <w:t>250.80</w:t>
      </w:r>
      <w:r>
        <w:rPr>
          <w:rFonts w:ascii="仿宋" w:eastAsia="仿宋" w:hAnsi="仿宋" w:hint="eastAsia"/>
          <w:color w:val="000000"/>
          <w:sz w:val="32"/>
          <w:szCs w:val="24"/>
        </w:rPr>
        <w:t>万元；包括财政拨款收入</w:t>
      </w:r>
      <w:r>
        <w:rPr>
          <w:rFonts w:ascii="仿宋" w:eastAsia="仿宋" w:hAnsi="仿宋"/>
          <w:color w:val="000000"/>
          <w:sz w:val="32"/>
          <w:szCs w:val="24"/>
        </w:rPr>
        <w:t>240.08</w:t>
      </w:r>
      <w:r>
        <w:rPr>
          <w:rFonts w:ascii="仿宋" w:eastAsia="仿宋" w:hAnsi="仿宋" w:hint="eastAsia"/>
          <w:color w:val="000000"/>
          <w:sz w:val="32"/>
          <w:szCs w:val="24"/>
        </w:rPr>
        <w:t>万元（其中，一般公共预算</w:t>
      </w:r>
      <w:r>
        <w:rPr>
          <w:rFonts w:ascii="仿宋" w:eastAsia="仿宋" w:hAnsi="仿宋"/>
          <w:color w:val="000000"/>
          <w:sz w:val="32"/>
          <w:szCs w:val="24"/>
        </w:rPr>
        <w:t>240.08</w:t>
      </w:r>
      <w:r>
        <w:rPr>
          <w:rFonts w:ascii="仿宋" w:eastAsia="仿宋" w:hAnsi="仿宋" w:hint="eastAsia"/>
          <w:color w:val="000000"/>
          <w:sz w:val="32"/>
          <w:szCs w:val="24"/>
        </w:rPr>
        <w:t>万元，政府性基金预算</w:t>
      </w:r>
      <w:r>
        <w:rPr>
          <w:rFonts w:ascii="仿宋" w:eastAsia="仿宋" w:hAnsi="仿宋"/>
          <w:color w:val="000000"/>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国有资本经营预算</w:t>
      </w:r>
      <w:r>
        <w:rPr>
          <w:rFonts w:ascii="仿宋" w:eastAsia="仿宋" w:hAnsi="仿宋"/>
          <w:color w:val="000000"/>
          <w:sz w:val="32"/>
          <w:szCs w:val="24"/>
        </w:rPr>
        <w:t>0</w:t>
      </w:r>
      <w:r>
        <w:rPr>
          <w:rFonts w:ascii="仿宋" w:eastAsia="仿宋" w:hAnsi="仿宋" w:hint="eastAsia"/>
          <w:color w:val="000000"/>
          <w:sz w:val="32"/>
          <w:szCs w:val="24"/>
        </w:rPr>
        <w:t>万元），占收入合计</w:t>
      </w:r>
      <w:r>
        <w:rPr>
          <w:rFonts w:ascii="仿宋" w:eastAsia="仿宋" w:hAnsi="仿宋"/>
          <w:color w:val="000000"/>
          <w:sz w:val="32"/>
          <w:szCs w:val="24"/>
        </w:rPr>
        <w:t>95.73%</w:t>
      </w:r>
      <w:r>
        <w:rPr>
          <w:rFonts w:ascii="仿宋" w:eastAsia="仿宋" w:hAnsi="仿宋" w:hint="eastAsia"/>
          <w:color w:val="000000"/>
          <w:sz w:val="32"/>
          <w:szCs w:val="24"/>
        </w:rPr>
        <w:t>；上级补助收入</w:t>
      </w:r>
      <w:r>
        <w:rPr>
          <w:rFonts w:ascii="仿宋" w:eastAsia="仿宋" w:hAnsi="仿宋"/>
          <w:color w:val="000000"/>
          <w:sz w:val="32"/>
          <w:szCs w:val="24"/>
        </w:rPr>
        <w:t>0</w:t>
      </w:r>
      <w:r>
        <w:rPr>
          <w:rFonts w:ascii="仿宋" w:eastAsia="仿宋" w:hAnsi="仿宋" w:hint="eastAsia"/>
          <w:color w:val="000000"/>
          <w:sz w:val="32"/>
          <w:szCs w:val="24"/>
        </w:rPr>
        <w:t>万元，占收入合计</w:t>
      </w:r>
      <w:r>
        <w:rPr>
          <w:rFonts w:ascii="仿宋" w:eastAsia="仿宋" w:hAnsi="仿宋"/>
          <w:color w:val="000000"/>
          <w:sz w:val="32"/>
          <w:szCs w:val="24"/>
        </w:rPr>
        <w:t>0%</w:t>
      </w:r>
      <w:r>
        <w:rPr>
          <w:rFonts w:ascii="仿宋" w:eastAsia="仿宋" w:hAnsi="仿宋" w:hint="eastAsia"/>
          <w:color w:val="000000"/>
          <w:sz w:val="32"/>
          <w:szCs w:val="24"/>
        </w:rPr>
        <w:t>；事业收入</w:t>
      </w:r>
      <w:r>
        <w:rPr>
          <w:rFonts w:ascii="仿宋" w:eastAsia="仿宋" w:hAnsi="仿宋"/>
          <w:color w:val="000000"/>
          <w:sz w:val="32"/>
          <w:szCs w:val="24"/>
        </w:rPr>
        <w:t>0</w:t>
      </w:r>
      <w:r>
        <w:rPr>
          <w:rFonts w:ascii="仿宋" w:eastAsia="仿宋" w:hAnsi="仿宋" w:hint="eastAsia"/>
          <w:color w:val="000000"/>
          <w:sz w:val="32"/>
          <w:szCs w:val="24"/>
        </w:rPr>
        <w:t>万元，占收入合计</w:t>
      </w:r>
      <w:r>
        <w:rPr>
          <w:rFonts w:ascii="仿宋" w:eastAsia="仿宋" w:hAnsi="仿宋"/>
          <w:color w:val="000000"/>
          <w:sz w:val="32"/>
          <w:szCs w:val="24"/>
        </w:rPr>
        <w:t>0%</w:t>
      </w:r>
      <w:r>
        <w:rPr>
          <w:rFonts w:ascii="仿宋" w:eastAsia="仿宋" w:hAnsi="仿宋" w:hint="eastAsia"/>
          <w:color w:val="000000"/>
          <w:sz w:val="32"/>
          <w:szCs w:val="24"/>
        </w:rPr>
        <w:t>；经营收入</w:t>
      </w:r>
      <w:r>
        <w:rPr>
          <w:rFonts w:ascii="仿宋" w:eastAsia="仿宋" w:hAnsi="仿宋"/>
          <w:color w:val="000000"/>
          <w:sz w:val="32"/>
          <w:szCs w:val="24"/>
        </w:rPr>
        <w:t>0</w:t>
      </w:r>
      <w:r>
        <w:rPr>
          <w:rFonts w:ascii="仿宋" w:eastAsia="仿宋" w:hAnsi="仿宋" w:hint="eastAsia"/>
          <w:color w:val="000000"/>
          <w:sz w:val="32"/>
          <w:szCs w:val="24"/>
        </w:rPr>
        <w:t>万元，占收入合计</w:t>
      </w:r>
      <w:r>
        <w:rPr>
          <w:rFonts w:ascii="仿宋" w:eastAsia="仿宋" w:hAnsi="仿宋"/>
          <w:color w:val="000000"/>
          <w:sz w:val="32"/>
          <w:szCs w:val="24"/>
        </w:rPr>
        <w:t>0%</w:t>
      </w:r>
      <w:r>
        <w:rPr>
          <w:rFonts w:ascii="仿宋" w:eastAsia="仿宋" w:hAnsi="仿宋" w:hint="eastAsia"/>
          <w:color w:val="000000"/>
          <w:sz w:val="32"/>
          <w:szCs w:val="24"/>
        </w:rPr>
        <w:t>；附属单位上缴收入</w:t>
      </w:r>
      <w:r>
        <w:rPr>
          <w:rFonts w:ascii="仿宋" w:eastAsia="仿宋" w:hAnsi="仿宋"/>
          <w:color w:val="000000"/>
          <w:sz w:val="32"/>
          <w:szCs w:val="24"/>
        </w:rPr>
        <w:t>0</w:t>
      </w:r>
      <w:r>
        <w:rPr>
          <w:rFonts w:ascii="仿宋" w:eastAsia="仿宋" w:hAnsi="仿宋" w:hint="eastAsia"/>
          <w:color w:val="000000"/>
          <w:sz w:val="32"/>
          <w:szCs w:val="24"/>
        </w:rPr>
        <w:t>万元，占收入合计</w:t>
      </w:r>
      <w:r>
        <w:rPr>
          <w:rFonts w:ascii="仿宋" w:eastAsia="仿宋" w:hAnsi="仿宋"/>
          <w:color w:val="000000"/>
          <w:sz w:val="32"/>
          <w:szCs w:val="24"/>
        </w:rPr>
        <w:t>0%</w:t>
      </w:r>
      <w:r>
        <w:rPr>
          <w:rFonts w:ascii="仿宋" w:eastAsia="仿宋" w:hAnsi="仿宋" w:hint="eastAsia"/>
          <w:color w:val="000000"/>
          <w:sz w:val="32"/>
          <w:szCs w:val="24"/>
        </w:rPr>
        <w:t>；其他收入</w:t>
      </w:r>
      <w:r>
        <w:rPr>
          <w:rFonts w:ascii="仿宋" w:eastAsia="仿宋" w:hAnsi="仿宋"/>
          <w:color w:val="000000"/>
          <w:sz w:val="32"/>
          <w:szCs w:val="24"/>
        </w:rPr>
        <w:t>1.81</w:t>
      </w:r>
      <w:r>
        <w:rPr>
          <w:rFonts w:ascii="仿宋" w:eastAsia="仿宋" w:hAnsi="仿宋" w:hint="eastAsia"/>
          <w:color w:val="000000"/>
          <w:sz w:val="32"/>
          <w:szCs w:val="24"/>
        </w:rPr>
        <w:t>万元，占收入合计</w:t>
      </w:r>
      <w:r>
        <w:rPr>
          <w:rFonts w:ascii="仿宋" w:eastAsia="仿宋" w:hAnsi="仿宋"/>
          <w:color w:val="000000"/>
          <w:sz w:val="32"/>
          <w:szCs w:val="24"/>
        </w:rPr>
        <w:t>0.72%</w:t>
      </w:r>
      <w:r>
        <w:rPr>
          <w:rFonts w:ascii="仿宋" w:eastAsia="仿宋" w:hAnsi="仿宋" w:hint="eastAsia"/>
          <w:color w:val="000000"/>
          <w:sz w:val="32"/>
          <w:szCs w:val="24"/>
        </w:rPr>
        <w:t>。</w:t>
      </w:r>
    </w:p>
    <w:p w:rsidR="004121AE" w:rsidRDefault="004121AE" w:rsidP="001F546D">
      <w:pPr>
        <w:spacing w:line="560" w:lineRule="exact"/>
        <w:ind w:firstLine="594"/>
        <w:contextualSpacing/>
        <w:mirrorIndents/>
        <w:rPr>
          <w:rFonts w:eastAsia="Times New Roman"/>
          <w:b/>
          <w:color w:val="000000"/>
          <w:sz w:val="32"/>
          <w:szCs w:val="24"/>
        </w:rPr>
      </w:pPr>
      <w:r>
        <w:rPr>
          <w:rFonts w:ascii="楷体" w:eastAsia="楷体" w:hAnsi="楷体" w:hint="eastAsia"/>
          <w:b/>
          <w:color w:val="000000"/>
          <w:sz w:val="32"/>
          <w:szCs w:val="24"/>
        </w:rPr>
        <w:t>（三）支出决算情况说明</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hint="eastAsia"/>
          <w:color w:val="000000"/>
          <w:sz w:val="32"/>
          <w:szCs w:val="24"/>
        </w:rPr>
        <w:t>本年支出合计</w:t>
      </w:r>
      <w:r>
        <w:rPr>
          <w:rFonts w:ascii="仿宋" w:eastAsia="仿宋" w:hAnsi="仿宋"/>
          <w:color w:val="000000"/>
          <w:sz w:val="32"/>
          <w:szCs w:val="24"/>
        </w:rPr>
        <w:t>248.99</w:t>
      </w:r>
      <w:r>
        <w:rPr>
          <w:rFonts w:ascii="仿宋" w:eastAsia="仿宋" w:hAnsi="仿宋" w:hint="eastAsia"/>
          <w:color w:val="000000"/>
          <w:sz w:val="32"/>
          <w:szCs w:val="24"/>
        </w:rPr>
        <w:t>万元，其中基本支出</w:t>
      </w:r>
      <w:r>
        <w:rPr>
          <w:rFonts w:ascii="仿宋" w:eastAsia="仿宋" w:hAnsi="仿宋"/>
          <w:color w:val="000000"/>
          <w:sz w:val="32"/>
          <w:szCs w:val="24"/>
        </w:rPr>
        <w:t>223.60</w:t>
      </w:r>
      <w:r>
        <w:rPr>
          <w:rFonts w:ascii="仿宋" w:eastAsia="仿宋" w:hAnsi="仿宋" w:hint="eastAsia"/>
          <w:color w:val="000000"/>
          <w:sz w:val="32"/>
          <w:szCs w:val="24"/>
        </w:rPr>
        <w:t>万元，占</w:t>
      </w:r>
      <w:r>
        <w:rPr>
          <w:rFonts w:ascii="仿宋" w:eastAsia="仿宋" w:hAnsi="仿宋"/>
          <w:color w:val="000000"/>
          <w:sz w:val="32"/>
          <w:szCs w:val="24"/>
        </w:rPr>
        <w:t>89.80%</w:t>
      </w:r>
      <w:r>
        <w:rPr>
          <w:rFonts w:ascii="仿宋" w:eastAsia="仿宋" w:hAnsi="仿宋" w:hint="eastAsia"/>
          <w:color w:val="000000"/>
          <w:sz w:val="32"/>
          <w:szCs w:val="24"/>
        </w:rPr>
        <w:t>；项目支出</w:t>
      </w:r>
      <w:r>
        <w:rPr>
          <w:rFonts w:ascii="仿宋" w:eastAsia="仿宋" w:hAnsi="仿宋"/>
          <w:color w:val="000000"/>
          <w:sz w:val="32"/>
          <w:szCs w:val="24"/>
        </w:rPr>
        <w:t>25.39</w:t>
      </w:r>
      <w:r>
        <w:rPr>
          <w:rFonts w:ascii="仿宋" w:eastAsia="仿宋" w:hAnsi="仿宋" w:hint="eastAsia"/>
          <w:color w:val="000000"/>
          <w:sz w:val="32"/>
          <w:szCs w:val="24"/>
        </w:rPr>
        <w:t>万元，占</w:t>
      </w:r>
      <w:r>
        <w:rPr>
          <w:rFonts w:ascii="仿宋" w:eastAsia="仿宋" w:hAnsi="仿宋"/>
          <w:color w:val="000000"/>
          <w:sz w:val="32"/>
          <w:szCs w:val="24"/>
        </w:rPr>
        <w:t>10.20%</w:t>
      </w:r>
      <w:r>
        <w:rPr>
          <w:rFonts w:ascii="仿宋" w:eastAsia="仿宋" w:hAnsi="仿宋" w:hint="eastAsia"/>
          <w:color w:val="000000"/>
          <w:sz w:val="32"/>
          <w:szCs w:val="24"/>
        </w:rPr>
        <w:t>；上缴上级支出</w:t>
      </w:r>
      <w:r>
        <w:rPr>
          <w:rFonts w:ascii="仿宋" w:eastAsia="仿宋" w:hAnsi="仿宋"/>
          <w:sz w:val="30"/>
          <w:szCs w:val="24"/>
        </w:rPr>
        <w:t>0</w:t>
      </w:r>
      <w:r>
        <w:rPr>
          <w:rFonts w:ascii="仿宋" w:eastAsia="仿宋" w:hAnsi="仿宋" w:hint="eastAsia"/>
          <w:color w:val="000000"/>
          <w:sz w:val="32"/>
          <w:szCs w:val="24"/>
        </w:rPr>
        <w:t>万元，占</w:t>
      </w:r>
      <w:r>
        <w:rPr>
          <w:rFonts w:ascii="仿宋" w:eastAsia="仿宋" w:hAnsi="仿宋"/>
          <w:color w:val="000000"/>
          <w:sz w:val="32"/>
          <w:szCs w:val="24"/>
        </w:rPr>
        <w:t>0%</w:t>
      </w:r>
      <w:r>
        <w:rPr>
          <w:rFonts w:ascii="仿宋" w:eastAsia="仿宋" w:hAnsi="仿宋" w:hint="eastAsia"/>
          <w:color w:val="000000"/>
          <w:sz w:val="32"/>
          <w:szCs w:val="24"/>
        </w:rPr>
        <w:t>；经营支出</w:t>
      </w:r>
      <w:r>
        <w:rPr>
          <w:rFonts w:ascii="仿宋" w:eastAsia="仿宋" w:hAnsi="仿宋"/>
          <w:color w:val="000000"/>
          <w:sz w:val="32"/>
          <w:szCs w:val="24"/>
        </w:rPr>
        <w:t>0</w:t>
      </w:r>
      <w:r>
        <w:rPr>
          <w:rFonts w:ascii="仿宋" w:eastAsia="仿宋" w:hAnsi="仿宋" w:hint="eastAsia"/>
          <w:color w:val="000000"/>
          <w:sz w:val="32"/>
          <w:szCs w:val="24"/>
        </w:rPr>
        <w:t>万元，占</w:t>
      </w:r>
      <w:r>
        <w:rPr>
          <w:rFonts w:ascii="仿宋" w:eastAsia="仿宋" w:hAnsi="仿宋"/>
          <w:color w:val="000000"/>
          <w:sz w:val="32"/>
          <w:szCs w:val="24"/>
        </w:rPr>
        <w:t>0%</w:t>
      </w:r>
      <w:r>
        <w:rPr>
          <w:rFonts w:ascii="仿宋" w:eastAsia="仿宋" w:hAnsi="仿宋" w:hint="eastAsia"/>
          <w:color w:val="000000"/>
          <w:sz w:val="32"/>
          <w:szCs w:val="24"/>
        </w:rPr>
        <w:t>；对附属单位补助支出</w:t>
      </w:r>
      <w:r>
        <w:rPr>
          <w:rFonts w:ascii="仿宋" w:eastAsia="仿宋" w:hAnsi="仿宋"/>
          <w:sz w:val="30"/>
          <w:szCs w:val="24"/>
        </w:rPr>
        <w:t>0</w:t>
      </w:r>
      <w:r>
        <w:rPr>
          <w:rFonts w:ascii="仿宋" w:eastAsia="仿宋" w:hAnsi="仿宋" w:hint="eastAsia"/>
          <w:color w:val="000000"/>
          <w:sz w:val="32"/>
          <w:szCs w:val="24"/>
        </w:rPr>
        <w:t>万元，占</w:t>
      </w:r>
      <w:r>
        <w:rPr>
          <w:rFonts w:ascii="仿宋" w:eastAsia="仿宋" w:hAnsi="仿宋"/>
          <w:color w:val="000000"/>
          <w:sz w:val="32"/>
          <w:szCs w:val="24"/>
        </w:rPr>
        <w:t>0%</w:t>
      </w:r>
      <w:r>
        <w:rPr>
          <w:rFonts w:ascii="仿宋" w:eastAsia="仿宋" w:hAnsi="仿宋" w:hint="eastAsia"/>
          <w:color w:val="000000"/>
          <w:sz w:val="32"/>
          <w:szCs w:val="24"/>
        </w:rPr>
        <w:t>。</w:t>
      </w:r>
    </w:p>
    <w:p w:rsidR="004121AE" w:rsidRDefault="004121AE" w:rsidP="001F546D">
      <w:pPr>
        <w:spacing w:line="560" w:lineRule="exact"/>
        <w:ind w:firstLine="594"/>
        <w:contextualSpacing/>
        <w:mirrorIndents/>
        <w:rPr>
          <w:rFonts w:ascii="楷体" w:eastAsia="楷体" w:hAnsi="楷体"/>
          <w:b/>
          <w:color w:val="000000"/>
          <w:sz w:val="32"/>
          <w:szCs w:val="24"/>
        </w:rPr>
      </w:pPr>
      <w:r>
        <w:rPr>
          <w:rFonts w:ascii="楷体" w:eastAsia="楷体" w:hAnsi="楷体" w:hint="eastAsia"/>
          <w:b/>
          <w:color w:val="000000"/>
          <w:sz w:val="32"/>
          <w:szCs w:val="24"/>
        </w:rPr>
        <w:t>（四）财政拨款收入支出决算总体情况说明</w:t>
      </w:r>
    </w:p>
    <w:p w:rsidR="004121AE" w:rsidRDefault="004121AE" w:rsidP="001F546D">
      <w:pPr>
        <w:spacing w:line="560" w:lineRule="exact"/>
        <w:ind w:firstLine="594"/>
        <w:contextualSpacing/>
        <w:mirrorIndents/>
        <w:rPr>
          <w:rFonts w:ascii="仿宋" w:eastAsia="仿宋" w:hAnsi="仿宋"/>
          <w:b/>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年度财政拨款收入总计</w:t>
      </w:r>
      <w:r>
        <w:rPr>
          <w:rFonts w:ascii="仿宋" w:eastAsia="仿宋" w:hAnsi="仿宋"/>
          <w:color w:val="000000"/>
          <w:sz w:val="32"/>
          <w:szCs w:val="24"/>
        </w:rPr>
        <w:t>248.99</w:t>
      </w:r>
      <w:r>
        <w:rPr>
          <w:rFonts w:ascii="仿宋" w:eastAsia="仿宋" w:hAnsi="仿宋" w:hint="eastAsia"/>
          <w:color w:val="000000"/>
          <w:sz w:val="32"/>
          <w:szCs w:val="24"/>
        </w:rPr>
        <w:t>万元，支出总计</w:t>
      </w:r>
      <w:r>
        <w:rPr>
          <w:rFonts w:ascii="仿宋" w:eastAsia="仿宋" w:hAnsi="仿宋"/>
          <w:color w:val="000000"/>
          <w:sz w:val="32"/>
          <w:szCs w:val="24"/>
        </w:rPr>
        <w:t>248.99</w:t>
      </w:r>
      <w:r>
        <w:rPr>
          <w:rFonts w:ascii="仿宋" w:eastAsia="仿宋" w:hAnsi="仿宋" w:hint="eastAsia"/>
          <w:color w:val="000000"/>
          <w:sz w:val="32"/>
          <w:szCs w:val="24"/>
        </w:rPr>
        <w:t>万元，与</w:t>
      </w:r>
      <w:r>
        <w:rPr>
          <w:rFonts w:ascii="仿宋" w:eastAsia="仿宋" w:hAnsi="仿宋"/>
          <w:color w:val="000000"/>
          <w:sz w:val="32"/>
          <w:szCs w:val="24"/>
        </w:rPr>
        <w:t>2019</w:t>
      </w:r>
      <w:r>
        <w:rPr>
          <w:rFonts w:ascii="仿宋" w:eastAsia="仿宋" w:hAnsi="仿宋" w:hint="eastAsia"/>
          <w:color w:val="000000"/>
          <w:sz w:val="32"/>
          <w:szCs w:val="24"/>
        </w:rPr>
        <w:t>年相比，财政拨款收入减少</w:t>
      </w:r>
      <w:r>
        <w:rPr>
          <w:rFonts w:ascii="仿宋" w:eastAsia="仿宋" w:hAnsi="仿宋"/>
          <w:color w:val="000000"/>
          <w:sz w:val="32"/>
          <w:szCs w:val="24"/>
        </w:rPr>
        <w:t>14.93</w:t>
      </w:r>
      <w:r>
        <w:rPr>
          <w:rFonts w:ascii="仿宋" w:eastAsia="仿宋" w:hAnsi="仿宋" w:hint="eastAsia"/>
          <w:color w:val="000000"/>
          <w:sz w:val="32"/>
          <w:szCs w:val="24"/>
        </w:rPr>
        <w:t>万元，下降</w:t>
      </w:r>
      <w:r>
        <w:rPr>
          <w:rFonts w:ascii="仿宋" w:eastAsia="仿宋" w:hAnsi="仿宋"/>
          <w:color w:val="000000"/>
          <w:sz w:val="32"/>
          <w:szCs w:val="24"/>
        </w:rPr>
        <w:t>5.56%</w:t>
      </w:r>
      <w:r>
        <w:rPr>
          <w:rFonts w:ascii="仿宋" w:eastAsia="仿宋" w:hAnsi="仿宋" w:hint="eastAsia"/>
          <w:color w:val="000000"/>
          <w:sz w:val="32"/>
          <w:szCs w:val="24"/>
        </w:rPr>
        <w:t>；财政拨款支出减少</w:t>
      </w:r>
      <w:r>
        <w:rPr>
          <w:rFonts w:ascii="仿宋" w:eastAsia="仿宋" w:hAnsi="仿宋"/>
          <w:color w:val="000000"/>
          <w:sz w:val="32"/>
          <w:szCs w:val="24"/>
        </w:rPr>
        <w:t>7.09</w:t>
      </w:r>
      <w:r>
        <w:rPr>
          <w:rFonts w:ascii="仿宋" w:eastAsia="仿宋" w:hAnsi="仿宋" w:hint="eastAsia"/>
          <w:color w:val="000000"/>
          <w:sz w:val="32"/>
          <w:szCs w:val="24"/>
        </w:rPr>
        <w:t>万元，下降</w:t>
      </w:r>
      <w:r>
        <w:rPr>
          <w:rFonts w:ascii="仿宋" w:eastAsia="仿宋" w:hAnsi="仿宋"/>
          <w:color w:val="000000"/>
          <w:sz w:val="32"/>
          <w:szCs w:val="24"/>
        </w:rPr>
        <w:t>2.77%</w:t>
      </w:r>
      <w:r>
        <w:rPr>
          <w:rFonts w:ascii="仿宋" w:eastAsia="仿宋" w:hAnsi="仿宋" w:hint="eastAsia"/>
          <w:color w:val="000000"/>
          <w:sz w:val="32"/>
          <w:szCs w:val="24"/>
        </w:rPr>
        <w:t>，</w:t>
      </w:r>
      <w:r w:rsidRPr="00F26678">
        <w:rPr>
          <w:rFonts w:ascii="仿宋" w:eastAsia="仿宋" w:hAnsi="仿宋" w:hint="eastAsia"/>
          <w:color w:val="000000"/>
          <w:sz w:val="32"/>
          <w:szCs w:val="24"/>
        </w:rPr>
        <w:t>主要原因是：因疫情影响部分工作没能开展及单位经费节约支出。</w:t>
      </w:r>
      <w:r>
        <w:rPr>
          <w:rFonts w:ascii="仿宋" w:eastAsia="仿宋" w:hAnsi="仿宋" w:hint="eastAsia"/>
          <w:color w:val="000000"/>
          <w:sz w:val="32"/>
          <w:szCs w:val="24"/>
        </w:rPr>
        <w:t>财政</w:t>
      </w:r>
      <w:r>
        <w:rPr>
          <w:rFonts w:ascii="仿宋" w:eastAsia="仿宋" w:hAnsi="仿宋" w:hint="eastAsia"/>
          <w:color w:val="000000"/>
          <w:sz w:val="32"/>
          <w:szCs w:val="24"/>
        </w:rPr>
        <w:lastRenderedPageBreak/>
        <w:t>拨款支出年初预算数</w:t>
      </w:r>
      <w:r>
        <w:rPr>
          <w:rFonts w:ascii="仿宋" w:eastAsia="仿宋" w:hAnsi="仿宋"/>
          <w:color w:val="000000"/>
          <w:sz w:val="32"/>
          <w:szCs w:val="24"/>
        </w:rPr>
        <w:t>264.43</w:t>
      </w:r>
      <w:r>
        <w:rPr>
          <w:rFonts w:ascii="仿宋" w:eastAsia="仿宋" w:hAnsi="仿宋" w:hint="eastAsia"/>
          <w:color w:val="000000"/>
          <w:sz w:val="32"/>
          <w:szCs w:val="24"/>
        </w:rPr>
        <w:t>万元，</w:t>
      </w:r>
      <w:r>
        <w:rPr>
          <w:rFonts w:ascii="仿宋" w:eastAsia="仿宋" w:hAnsi="仿宋" w:hint="eastAsia"/>
          <w:sz w:val="32"/>
          <w:szCs w:val="24"/>
        </w:rPr>
        <w:t>完成年初预算的</w:t>
      </w:r>
      <w:r>
        <w:rPr>
          <w:rFonts w:ascii="仿宋" w:eastAsia="仿宋" w:hAnsi="仿宋"/>
          <w:color w:val="000000"/>
          <w:sz w:val="32"/>
          <w:szCs w:val="24"/>
        </w:rPr>
        <w:t>94.16%</w:t>
      </w:r>
      <w:r>
        <w:rPr>
          <w:rFonts w:ascii="仿宋" w:eastAsia="仿宋" w:hAnsi="仿宋" w:hint="eastAsia"/>
          <w:sz w:val="32"/>
          <w:szCs w:val="24"/>
        </w:rPr>
        <w:t>，</w:t>
      </w:r>
      <w:r w:rsidRPr="00F26678">
        <w:rPr>
          <w:rFonts w:ascii="仿宋" w:eastAsia="仿宋" w:hAnsi="仿宋" w:hint="eastAsia"/>
          <w:color w:val="000000"/>
          <w:sz w:val="32"/>
          <w:szCs w:val="24"/>
        </w:rPr>
        <w:t>主要原因是因疫情影响部分工作没能开展及单位经费节约支出</w:t>
      </w:r>
      <w:r w:rsidRPr="00F26678">
        <w:rPr>
          <w:rFonts w:ascii="仿宋" w:eastAsia="仿宋" w:hAnsi="仿宋" w:hint="eastAsia"/>
          <w:sz w:val="32"/>
          <w:szCs w:val="24"/>
        </w:rPr>
        <w:t>。</w:t>
      </w:r>
    </w:p>
    <w:p w:rsidR="004121AE" w:rsidRDefault="004121AE" w:rsidP="001F546D">
      <w:pPr>
        <w:spacing w:line="560" w:lineRule="exact"/>
        <w:ind w:firstLine="594"/>
        <w:contextualSpacing/>
        <w:mirrorIndents/>
        <w:rPr>
          <w:rFonts w:eastAsia="Times New Roman"/>
          <w:b/>
          <w:color w:val="000000"/>
          <w:sz w:val="32"/>
          <w:szCs w:val="24"/>
        </w:rPr>
      </w:pPr>
      <w:r>
        <w:rPr>
          <w:rFonts w:ascii="楷体" w:eastAsia="楷体" w:hAnsi="楷体" w:hint="eastAsia"/>
          <w:b/>
          <w:color w:val="000000"/>
          <w:sz w:val="32"/>
          <w:szCs w:val="24"/>
        </w:rPr>
        <w:t>（五）一般公共预算财政拨款支出决算情况说明</w:t>
      </w:r>
    </w:p>
    <w:p w:rsidR="004121AE" w:rsidRDefault="004121AE" w:rsidP="001F546D">
      <w:pPr>
        <w:spacing w:line="560" w:lineRule="exact"/>
        <w:ind w:firstLine="606"/>
        <w:contextualSpacing/>
        <w:mirrorIndents/>
        <w:rPr>
          <w:rFonts w:ascii="仿宋" w:eastAsia="仿宋" w:hAnsi="仿宋"/>
          <w:color w:val="000000"/>
          <w:sz w:val="32"/>
          <w:szCs w:val="24"/>
        </w:rPr>
      </w:pPr>
      <w:r>
        <w:rPr>
          <w:rFonts w:ascii="仿宋" w:eastAsia="仿宋" w:hAnsi="仿宋"/>
          <w:b/>
          <w:color w:val="000000"/>
          <w:sz w:val="32"/>
          <w:szCs w:val="24"/>
        </w:rPr>
        <w:t>1.</w:t>
      </w:r>
      <w:r>
        <w:rPr>
          <w:rFonts w:ascii="仿宋" w:eastAsia="仿宋" w:hAnsi="仿宋" w:hint="eastAsia"/>
          <w:b/>
          <w:color w:val="000000"/>
          <w:sz w:val="32"/>
          <w:szCs w:val="24"/>
        </w:rPr>
        <w:t>一般公共预算财政拨款支出决算总体情况。</w:t>
      </w:r>
    </w:p>
    <w:p w:rsidR="004121AE" w:rsidRPr="000B1F71" w:rsidRDefault="004121AE" w:rsidP="001F546D">
      <w:pPr>
        <w:spacing w:line="560" w:lineRule="exact"/>
        <w:ind w:firstLine="594"/>
        <w:contextualSpacing/>
        <w:mirrorIndents/>
        <w:rPr>
          <w:rFonts w:ascii="仿宋" w:eastAsia="仿宋" w:hAnsi="仿宋"/>
          <w:b/>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年度一般公共预算财政拨款支出</w:t>
      </w:r>
      <w:r>
        <w:rPr>
          <w:rFonts w:ascii="仿宋" w:eastAsia="仿宋" w:hAnsi="仿宋"/>
          <w:color w:val="000000"/>
          <w:sz w:val="32"/>
          <w:szCs w:val="24"/>
        </w:rPr>
        <w:t>248.99</w:t>
      </w:r>
      <w:r>
        <w:rPr>
          <w:rFonts w:ascii="仿宋" w:eastAsia="仿宋" w:hAnsi="仿宋" w:hint="eastAsia"/>
          <w:color w:val="000000"/>
          <w:sz w:val="32"/>
          <w:szCs w:val="24"/>
        </w:rPr>
        <w:t>万元，占本年支出合计的</w:t>
      </w:r>
      <w:r>
        <w:rPr>
          <w:rFonts w:ascii="仿宋" w:eastAsia="仿宋" w:hAnsi="仿宋"/>
          <w:color w:val="000000"/>
          <w:sz w:val="32"/>
          <w:szCs w:val="24"/>
        </w:rPr>
        <w:t>100%</w:t>
      </w:r>
      <w:r>
        <w:rPr>
          <w:rFonts w:ascii="仿宋" w:eastAsia="仿宋" w:hAnsi="仿宋" w:hint="eastAsia"/>
          <w:color w:val="000000"/>
          <w:sz w:val="32"/>
          <w:szCs w:val="24"/>
        </w:rPr>
        <w:t>。与</w:t>
      </w:r>
      <w:r>
        <w:rPr>
          <w:rFonts w:ascii="仿宋" w:eastAsia="仿宋" w:hAnsi="仿宋"/>
          <w:color w:val="000000"/>
          <w:sz w:val="32"/>
          <w:szCs w:val="24"/>
        </w:rPr>
        <w:t>2019</w:t>
      </w:r>
      <w:r>
        <w:rPr>
          <w:rFonts w:ascii="仿宋" w:eastAsia="仿宋" w:hAnsi="仿宋" w:hint="eastAsia"/>
          <w:color w:val="000000"/>
          <w:sz w:val="32"/>
          <w:szCs w:val="24"/>
        </w:rPr>
        <w:t>年相</w:t>
      </w:r>
      <w:r w:rsidRPr="00F26678">
        <w:rPr>
          <w:rFonts w:ascii="仿宋" w:eastAsia="仿宋" w:hAnsi="仿宋" w:hint="eastAsia"/>
          <w:color w:val="000000"/>
          <w:sz w:val="32"/>
          <w:szCs w:val="24"/>
        </w:rPr>
        <w:t>比，一般公共预算财政拨款支出减少</w:t>
      </w:r>
      <w:r w:rsidRPr="00F26678">
        <w:rPr>
          <w:rFonts w:ascii="仿宋" w:eastAsia="仿宋" w:hAnsi="仿宋"/>
          <w:color w:val="000000"/>
          <w:sz w:val="32"/>
          <w:szCs w:val="24"/>
        </w:rPr>
        <w:t>7.09</w:t>
      </w:r>
      <w:r w:rsidRPr="00F26678">
        <w:rPr>
          <w:rFonts w:ascii="仿宋" w:eastAsia="仿宋" w:hAnsi="仿宋" w:hint="eastAsia"/>
          <w:color w:val="000000"/>
          <w:sz w:val="32"/>
          <w:szCs w:val="24"/>
        </w:rPr>
        <w:t>万元，下降</w:t>
      </w:r>
      <w:r w:rsidRPr="00F26678">
        <w:rPr>
          <w:rFonts w:ascii="仿宋" w:eastAsia="仿宋" w:hAnsi="仿宋"/>
          <w:color w:val="000000"/>
          <w:sz w:val="32"/>
          <w:szCs w:val="24"/>
        </w:rPr>
        <w:t>2.77%</w:t>
      </w:r>
      <w:r w:rsidRPr="00F26678">
        <w:rPr>
          <w:rFonts w:ascii="仿宋" w:eastAsia="仿宋" w:hAnsi="仿宋" w:hint="eastAsia"/>
          <w:color w:val="000000"/>
          <w:sz w:val="32"/>
          <w:szCs w:val="24"/>
        </w:rPr>
        <w:t>。主要原因是：因疫情影响部分工作没能开展及单位经费节约支出</w:t>
      </w:r>
      <w:r w:rsidRPr="00F26678">
        <w:rPr>
          <w:rFonts w:ascii="仿宋" w:eastAsia="仿宋" w:hAnsi="仿宋" w:hint="eastAsia"/>
          <w:sz w:val="32"/>
          <w:szCs w:val="24"/>
        </w:rPr>
        <w:t>。</w:t>
      </w:r>
    </w:p>
    <w:p w:rsidR="004121AE" w:rsidRDefault="004121AE" w:rsidP="001F546D">
      <w:pPr>
        <w:spacing w:line="560" w:lineRule="exact"/>
        <w:ind w:firstLine="606"/>
        <w:contextualSpacing/>
        <w:mirrorIndents/>
        <w:rPr>
          <w:rFonts w:ascii="仿宋" w:eastAsia="仿宋" w:hAnsi="仿宋"/>
          <w:color w:val="000000"/>
          <w:sz w:val="32"/>
          <w:szCs w:val="24"/>
        </w:rPr>
      </w:pPr>
      <w:r>
        <w:rPr>
          <w:rFonts w:ascii="仿宋" w:eastAsia="仿宋" w:hAnsi="仿宋"/>
          <w:b/>
          <w:color w:val="000000"/>
          <w:sz w:val="32"/>
          <w:szCs w:val="24"/>
        </w:rPr>
        <w:t>2.</w:t>
      </w:r>
      <w:r>
        <w:rPr>
          <w:rFonts w:ascii="仿宋" w:eastAsia="仿宋" w:hAnsi="仿宋" w:hint="eastAsia"/>
          <w:b/>
          <w:color w:val="000000"/>
          <w:sz w:val="32"/>
          <w:szCs w:val="24"/>
        </w:rPr>
        <w:t>一般公共预算财政拨款支出决算结构情况。</w:t>
      </w:r>
    </w:p>
    <w:p w:rsidR="004121AE" w:rsidRDefault="004121AE" w:rsidP="001F546D">
      <w:pPr>
        <w:spacing w:line="560" w:lineRule="exact"/>
        <w:ind w:firstLine="606"/>
        <w:contextualSpacing/>
        <w:mirrorIndents/>
        <w:rPr>
          <w:rFonts w:ascii="仿宋" w:eastAsia="仿宋" w:hAnsi="仿宋"/>
          <w:b/>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年度一般公共预算财政拨款支出</w:t>
      </w:r>
      <w:r>
        <w:rPr>
          <w:rFonts w:ascii="仿宋" w:eastAsia="仿宋" w:hAnsi="仿宋"/>
          <w:color w:val="000000"/>
          <w:sz w:val="32"/>
          <w:szCs w:val="24"/>
        </w:rPr>
        <w:t>248.99</w:t>
      </w:r>
      <w:r>
        <w:rPr>
          <w:rFonts w:ascii="仿宋" w:eastAsia="仿宋" w:hAnsi="仿宋" w:hint="eastAsia"/>
          <w:color w:val="000000"/>
          <w:sz w:val="32"/>
          <w:szCs w:val="24"/>
        </w:rPr>
        <w:t>万元，主要用于以下方面：一般公共服务（类）支出</w:t>
      </w:r>
      <w:r>
        <w:rPr>
          <w:rFonts w:ascii="仿宋" w:eastAsia="仿宋" w:hAnsi="仿宋"/>
          <w:sz w:val="32"/>
          <w:szCs w:val="24"/>
        </w:rPr>
        <w:t>201.79</w:t>
      </w:r>
      <w:r>
        <w:rPr>
          <w:rFonts w:ascii="仿宋" w:eastAsia="仿宋" w:hAnsi="仿宋" w:hint="eastAsia"/>
          <w:color w:val="000000"/>
          <w:sz w:val="32"/>
          <w:szCs w:val="24"/>
        </w:rPr>
        <w:t>万元，占</w:t>
      </w:r>
      <w:r>
        <w:rPr>
          <w:rFonts w:ascii="仿宋" w:eastAsia="仿宋" w:hAnsi="仿宋"/>
          <w:color w:val="000000"/>
          <w:sz w:val="32"/>
          <w:szCs w:val="24"/>
        </w:rPr>
        <w:t>81.04%</w:t>
      </w:r>
      <w:r>
        <w:rPr>
          <w:rFonts w:ascii="仿宋" w:eastAsia="仿宋" w:hAnsi="仿宋" w:hint="eastAsia"/>
          <w:color w:val="000000"/>
          <w:sz w:val="32"/>
          <w:szCs w:val="24"/>
        </w:rPr>
        <w:t>；国防（类）支出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；公共安全（类）支出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；教育（类）支出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；科学技术（类）支出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；文化旅游体育与传媒（类）支出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；社会保障和就业（类）支出</w:t>
      </w:r>
      <w:r>
        <w:rPr>
          <w:rFonts w:ascii="仿宋" w:eastAsia="仿宋" w:hAnsi="仿宋"/>
          <w:sz w:val="32"/>
          <w:szCs w:val="24"/>
        </w:rPr>
        <w:t>18.17</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7.30%</w:t>
      </w:r>
      <w:r>
        <w:rPr>
          <w:rFonts w:ascii="仿宋" w:eastAsia="仿宋" w:hAnsi="仿宋" w:hint="eastAsia"/>
          <w:color w:val="000000"/>
          <w:sz w:val="32"/>
          <w:szCs w:val="24"/>
        </w:rPr>
        <w:t>；卫生健康（类）支出</w:t>
      </w:r>
      <w:r>
        <w:rPr>
          <w:rFonts w:ascii="仿宋" w:eastAsia="仿宋" w:hAnsi="仿宋"/>
          <w:sz w:val="32"/>
          <w:szCs w:val="24"/>
        </w:rPr>
        <w:t>4.57</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1.83%</w:t>
      </w:r>
      <w:r>
        <w:rPr>
          <w:rFonts w:ascii="仿宋" w:eastAsia="仿宋" w:hAnsi="仿宋" w:hint="eastAsia"/>
          <w:color w:val="000000"/>
          <w:sz w:val="32"/>
          <w:szCs w:val="24"/>
        </w:rPr>
        <w:t>；节能环保（类）支出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；城乡社区（类）支出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；农林水（类）支出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；交通运输（类）支出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；资源勘探工业信息等（类）支出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；商业服务业等（类）支出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；金融（类）支出</w:t>
      </w:r>
      <w:r>
        <w:rPr>
          <w:rFonts w:ascii="仿宋" w:eastAsia="仿宋" w:hAnsi="仿宋"/>
          <w:color w:val="000000"/>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；援助其他地区（类）支出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；自然资源海洋气象等（类）支出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；住房保障（类）支出</w:t>
      </w:r>
      <w:r>
        <w:rPr>
          <w:rFonts w:ascii="仿宋" w:eastAsia="仿宋" w:hAnsi="仿宋"/>
          <w:sz w:val="32"/>
          <w:szCs w:val="24"/>
        </w:rPr>
        <w:t>24.47</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9.83%</w:t>
      </w:r>
      <w:r>
        <w:rPr>
          <w:rFonts w:ascii="仿宋" w:eastAsia="仿宋" w:hAnsi="仿宋" w:hint="eastAsia"/>
          <w:color w:val="000000"/>
          <w:sz w:val="32"/>
          <w:szCs w:val="24"/>
        </w:rPr>
        <w:t>；粮油物资储备（类）支出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；灾害防治及应急管理（类）支出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lastRenderedPageBreak/>
        <w:t>0%</w:t>
      </w:r>
      <w:r>
        <w:rPr>
          <w:rFonts w:ascii="仿宋" w:eastAsia="仿宋" w:hAnsi="仿宋" w:hint="eastAsia"/>
          <w:color w:val="000000"/>
          <w:sz w:val="32"/>
          <w:szCs w:val="24"/>
        </w:rPr>
        <w:t>；其他（类）支出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；债务还本（类）支出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；债务付息（类）支出</w:t>
      </w:r>
      <w:r>
        <w:rPr>
          <w:rFonts w:ascii="仿宋" w:eastAsia="仿宋" w:hAnsi="仿宋"/>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w:t>
      </w:r>
    </w:p>
    <w:p w:rsidR="004121AE" w:rsidRDefault="004121AE" w:rsidP="001F546D">
      <w:pPr>
        <w:spacing w:line="560" w:lineRule="exact"/>
        <w:ind w:firstLine="606"/>
        <w:contextualSpacing/>
        <w:mirrorIndents/>
        <w:rPr>
          <w:rFonts w:ascii="仿宋" w:eastAsia="仿宋" w:hAnsi="仿宋"/>
          <w:color w:val="000000"/>
          <w:sz w:val="32"/>
          <w:szCs w:val="24"/>
        </w:rPr>
      </w:pPr>
      <w:r>
        <w:rPr>
          <w:rFonts w:ascii="仿宋" w:eastAsia="仿宋" w:hAnsi="仿宋"/>
          <w:b/>
          <w:color w:val="000000"/>
          <w:sz w:val="32"/>
          <w:szCs w:val="24"/>
        </w:rPr>
        <w:t>3.</w:t>
      </w:r>
      <w:r>
        <w:rPr>
          <w:rFonts w:ascii="仿宋" w:eastAsia="仿宋" w:hAnsi="仿宋" w:hint="eastAsia"/>
          <w:b/>
          <w:color w:val="000000"/>
          <w:sz w:val="32"/>
          <w:szCs w:val="24"/>
        </w:rPr>
        <w:t>一般公共预算财政拨款支出决算具体情况。</w:t>
      </w:r>
    </w:p>
    <w:p w:rsidR="004121AE" w:rsidRDefault="004121AE" w:rsidP="001F546D">
      <w:pPr>
        <w:spacing w:line="560" w:lineRule="exact"/>
        <w:ind w:firstLine="594"/>
        <w:contextualSpacing/>
        <w:mirrorIndents/>
        <w:rPr>
          <w:rFonts w:ascii="仿宋" w:eastAsia="仿宋" w:hAnsi="仿宋"/>
          <w:b/>
          <w:color w:val="000000"/>
          <w:sz w:val="32"/>
          <w:szCs w:val="24"/>
        </w:rPr>
      </w:pPr>
      <w:r>
        <w:rPr>
          <w:rFonts w:ascii="仿宋" w:eastAsia="仿宋" w:hAnsi="仿宋"/>
          <w:sz w:val="32"/>
          <w:szCs w:val="24"/>
        </w:rPr>
        <w:t>2020</w:t>
      </w:r>
      <w:r>
        <w:rPr>
          <w:rFonts w:ascii="仿宋" w:eastAsia="仿宋" w:hAnsi="仿宋" w:hint="eastAsia"/>
          <w:sz w:val="32"/>
          <w:szCs w:val="24"/>
        </w:rPr>
        <w:t>年度</w:t>
      </w:r>
      <w:r>
        <w:rPr>
          <w:rFonts w:ascii="仿宋" w:eastAsia="仿宋" w:hAnsi="仿宋" w:hint="eastAsia"/>
          <w:color w:val="000000"/>
          <w:sz w:val="32"/>
          <w:szCs w:val="24"/>
        </w:rPr>
        <w:t>一般公共预算</w:t>
      </w:r>
      <w:r>
        <w:rPr>
          <w:rFonts w:ascii="仿宋" w:eastAsia="仿宋" w:hAnsi="仿宋" w:hint="eastAsia"/>
          <w:sz w:val="32"/>
          <w:szCs w:val="24"/>
        </w:rPr>
        <w:t>财政拨款支出年初预算为</w:t>
      </w:r>
      <w:r>
        <w:rPr>
          <w:rFonts w:ascii="仿宋" w:eastAsia="仿宋" w:hAnsi="仿宋"/>
          <w:color w:val="000000"/>
          <w:sz w:val="32"/>
          <w:szCs w:val="24"/>
        </w:rPr>
        <w:t>264.43</w:t>
      </w:r>
      <w:r>
        <w:rPr>
          <w:rFonts w:ascii="仿宋" w:eastAsia="仿宋" w:hAnsi="仿宋" w:hint="eastAsia"/>
          <w:sz w:val="32"/>
          <w:szCs w:val="24"/>
        </w:rPr>
        <w:t>万元，支出决算为</w:t>
      </w:r>
      <w:r>
        <w:rPr>
          <w:rFonts w:ascii="仿宋" w:eastAsia="仿宋" w:hAnsi="仿宋"/>
          <w:color w:val="000000"/>
          <w:sz w:val="32"/>
          <w:szCs w:val="24"/>
        </w:rPr>
        <w:t>248.99</w:t>
      </w:r>
      <w:r>
        <w:rPr>
          <w:rFonts w:ascii="仿宋" w:eastAsia="仿宋" w:hAnsi="仿宋" w:hint="eastAsia"/>
          <w:color w:val="000000"/>
          <w:sz w:val="32"/>
          <w:szCs w:val="24"/>
        </w:rPr>
        <w:t>万元</w:t>
      </w:r>
      <w:r>
        <w:rPr>
          <w:rFonts w:ascii="仿宋" w:eastAsia="仿宋" w:hAnsi="仿宋"/>
          <w:sz w:val="32"/>
          <w:szCs w:val="24"/>
        </w:rPr>
        <w:t>,</w:t>
      </w:r>
      <w:r>
        <w:rPr>
          <w:rFonts w:ascii="仿宋" w:eastAsia="仿宋" w:hAnsi="仿宋" w:hint="eastAsia"/>
          <w:sz w:val="32"/>
          <w:szCs w:val="24"/>
        </w:rPr>
        <w:t>完成年初预算的</w:t>
      </w:r>
      <w:r>
        <w:rPr>
          <w:rFonts w:ascii="仿宋" w:eastAsia="仿宋" w:hAnsi="仿宋"/>
          <w:color w:val="000000"/>
          <w:sz w:val="32"/>
          <w:szCs w:val="24"/>
        </w:rPr>
        <w:t>94.16%</w:t>
      </w:r>
      <w:r>
        <w:rPr>
          <w:rFonts w:ascii="仿宋" w:eastAsia="仿宋" w:hAnsi="仿宋" w:hint="eastAsia"/>
          <w:sz w:val="32"/>
          <w:szCs w:val="24"/>
        </w:rPr>
        <w:t>，</w:t>
      </w:r>
      <w:r w:rsidRPr="00F26678">
        <w:rPr>
          <w:rFonts w:ascii="仿宋" w:eastAsia="仿宋" w:hAnsi="仿宋" w:hint="eastAsia"/>
          <w:sz w:val="32"/>
          <w:szCs w:val="24"/>
        </w:rPr>
        <w:t>主要原因是</w:t>
      </w:r>
      <w:r w:rsidRPr="00F26678">
        <w:rPr>
          <w:rFonts w:ascii="仿宋" w:eastAsia="仿宋" w:hAnsi="仿宋" w:hint="eastAsia"/>
          <w:color w:val="000000"/>
          <w:sz w:val="32"/>
          <w:szCs w:val="24"/>
        </w:rPr>
        <w:t>因疫情影响部分工作没能开展及单位经费节约支出</w:t>
      </w:r>
      <w:r w:rsidRPr="00F26678">
        <w:rPr>
          <w:rFonts w:ascii="仿宋" w:eastAsia="仿宋" w:hAnsi="仿宋" w:hint="eastAsia"/>
          <w:sz w:val="32"/>
          <w:szCs w:val="24"/>
        </w:rPr>
        <w:t>。</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hint="eastAsia"/>
          <w:color w:val="000000"/>
          <w:sz w:val="32"/>
          <w:szCs w:val="24"/>
        </w:rPr>
        <w:t>其中：</w:t>
      </w:r>
    </w:p>
    <w:p w:rsidR="004121AE" w:rsidRPr="00110571" w:rsidRDefault="004121AE" w:rsidP="001F546D">
      <w:pPr>
        <w:spacing w:line="560" w:lineRule="exact"/>
        <w:ind w:firstLine="594"/>
        <w:contextualSpacing/>
        <w:mirrorIndents/>
        <w:rPr>
          <w:rFonts w:ascii="仿宋" w:eastAsia="仿宋" w:hAnsi="仿宋"/>
          <w:color w:val="000000"/>
          <w:sz w:val="32"/>
          <w:szCs w:val="24"/>
        </w:rPr>
      </w:pPr>
      <w:r w:rsidRPr="00F26678">
        <w:rPr>
          <w:rFonts w:ascii="仿宋" w:eastAsia="仿宋" w:hAnsi="仿宋" w:hint="eastAsia"/>
          <w:color w:val="000000"/>
          <w:sz w:val="32"/>
          <w:szCs w:val="24"/>
        </w:rPr>
        <w:t>（</w:t>
      </w:r>
      <w:r w:rsidRPr="00F26678">
        <w:rPr>
          <w:rFonts w:ascii="仿宋" w:eastAsia="仿宋" w:hAnsi="仿宋"/>
          <w:color w:val="000000"/>
          <w:sz w:val="32"/>
          <w:szCs w:val="24"/>
        </w:rPr>
        <w:t>1</w:t>
      </w:r>
      <w:r w:rsidRPr="00F26678">
        <w:rPr>
          <w:rFonts w:ascii="仿宋" w:eastAsia="仿宋" w:hAnsi="仿宋" w:hint="eastAsia"/>
          <w:color w:val="000000"/>
          <w:sz w:val="32"/>
          <w:szCs w:val="24"/>
        </w:rPr>
        <w:t>）一般公共服务支出（类）政府办公厅（室）及相关机构事务（款）一般行政管理事务（项）年初预算为</w:t>
      </w:r>
      <w:r w:rsidRPr="00F26678">
        <w:rPr>
          <w:rFonts w:ascii="仿宋" w:eastAsia="仿宋" w:hAnsi="仿宋"/>
          <w:color w:val="000000"/>
          <w:sz w:val="32"/>
          <w:szCs w:val="24"/>
        </w:rPr>
        <w:t>45</w:t>
      </w:r>
      <w:r w:rsidRPr="00F26678">
        <w:rPr>
          <w:rFonts w:ascii="仿宋" w:eastAsia="仿宋" w:hAnsi="仿宋" w:hint="eastAsia"/>
          <w:color w:val="000000"/>
          <w:sz w:val="32"/>
          <w:szCs w:val="24"/>
        </w:rPr>
        <w:t>万元，支出决算为</w:t>
      </w:r>
      <w:r w:rsidRPr="00F26678">
        <w:rPr>
          <w:rFonts w:ascii="仿宋" w:eastAsia="仿宋" w:hAnsi="仿宋"/>
          <w:color w:val="000000"/>
          <w:sz w:val="32"/>
          <w:szCs w:val="24"/>
        </w:rPr>
        <w:t>25.39</w:t>
      </w:r>
      <w:r w:rsidRPr="00F26678">
        <w:rPr>
          <w:rFonts w:ascii="仿宋" w:eastAsia="仿宋" w:hAnsi="仿宋" w:hint="eastAsia"/>
          <w:color w:val="000000"/>
          <w:sz w:val="32"/>
          <w:szCs w:val="24"/>
        </w:rPr>
        <w:t>万元，</w:t>
      </w:r>
      <w:r>
        <w:rPr>
          <w:rFonts w:ascii="仿宋" w:eastAsia="仿宋" w:hAnsi="仿宋" w:hint="eastAsia"/>
          <w:color w:val="000000"/>
          <w:sz w:val="32"/>
          <w:szCs w:val="24"/>
        </w:rPr>
        <w:t>完成年初预算的</w:t>
      </w:r>
      <w:r>
        <w:rPr>
          <w:rFonts w:ascii="仿宋" w:eastAsia="仿宋" w:hAnsi="仿宋"/>
          <w:color w:val="000000"/>
          <w:sz w:val="32"/>
          <w:szCs w:val="24"/>
        </w:rPr>
        <w:t>56.42%</w:t>
      </w:r>
      <w:r>
        <w:rPr>
          <w:rFonts w:ascii="仿宋" w:eastAsia="仿宋" w:hAnsi="仿宋" w:hint="eastAsia"/>
          <w:color w:val="000000"/>
          <w:sz w:val="32"/>
          <w:szCs w:val="24"/>
        </w:rPr>
        <w:t>，决算数小于预算数的主要原因因疫情关系部分工作没能开展。</w:t>
      </w:r>
    </w:p>
    <w:p w:rsidR="004121AE" w:rsidRPr="00E11C17" w:rsidRDefault="004121AE" w:rsidP="001F546D">
      <w:pPr>
        <w:spacing w:line="560" w:lineRule="exact"/>
        <w:ind w:firstLine="594"/>
        <w:contextualSpacing/>
        <w:mirrorIndents/>
        <w:rPr>
          <w:rFonts w:ascii="仿宋" w:eastAsia="仿宋" w:hAnsi="仿宋"/>
          <w:color w:val="000000"/>
          <w:sz w:val="32"/>
          <w:szCs w:val="24"/>
        </w:rPr>
      </w:pPr>
      <w:r w:rsidRPr="00F26678">
        <w:rPr>
          <w:rFonts w:ascii="仿宋" w:eastAsia="仿宋" w:hAnsi="仿宋" w:hint="eastAsia"/>
          <w:color w:val="000000"/>
          <w:sz w:val="32"/>
          <w:szCs w:val="24"/>
        </w:rPr>
        <w:t>（</w:t>
      </w:r>
      <w:r w:rsidRPr="00F26678">
        <w:rPr>
          <w:rFonts w:ascii="仿宋" w:eastAsia="仿宋" w:hAnsi="仿宋"/>
          <w:color w:val="000000"/>
          <w:sz w:val="32"/>
          <w:szCs w:val="24"/>
        </w:rPr>
        <w:t>2</w:t>
      </w:r>
      <w:r w:rsidRPr="00F26678">
        <w:rPr>
          <w:rFonts w:ascii="仿宋" w:eastAsia="仿宋" w:hAnsi="仿宋" w:hint="eastAsia"/>
          <w:color w:val="000000"/>
          <w:sz w:val="32"/>
          <w:szCs w:val="24"/>
        </w:rPr>
        <w:t>）一般公共服务支出（类）政府办公厅（室）及相关机构事务（款）行政运行（项）年初预算为</w:t>
      </w:r>
      <w:r w:rsidRPr="00F26678">
        <w:rPr>
          <w:rFonts w:ascii="仿宋" w:eastAsia="仿宋" w:hAnsi="仿宋"/>
          <w:color w:val="000000"/>
          <w:sz w:val="32"/>
          <w:szCs w:val="24"/>
        </w:rPr>
        <w:t>166.97</w:t>
      </w:r>
      <w:r w:rsidRPr="00F26678">
        <w:rPr>
          <w:rFonts w:ascii="仿宋" w:eastAsia="仿宋" w:hAnsi="仿宋" w:hint="eastAsia"/>
          <w:color w:val="000000"/>
          <w:sz w:val="32"/>
          <w:szCs w:val="24"/>
        </w:rPr>
        <w:t>万元，支出决算为</w:t>
      </w:r>
      <w:r w:rsidRPr="00F26678">
        <w:rPr>
          <w:rFonts w:ascii="仿宋" w:eastAsia="仿宋" w:hAnsi="仿宋"/>
          <w:color w:val="000000"/>
          <w:sz w:val="32"/>
          <w:szCs w:val="24"/>
        </w:rPr>
        <w:t>176.</w:t>
      </w:r>
      <w:r>
        <w:rPr>
          <w:rFonts w:ascii="仿宋" w:eastAsia="仿宋" w:hAnsi="仿宋"/>
          <w:color w:val="000000"/>
          <w:sz w:val="32"/>
          <w:szCs w:val="24"/>
        </w:rPr>
        <w:t>40</w:t>
      </w:r>
      <w:r w:rsidRPr="00F26678">
        <w:rPr>
          <w:rFonts w:ascii="仿宋" w:eastAsia="仿宋" w:hAnsi="仿宋" w:hint="eastAsia"/>
          <w:color w:val="000000"/>
          <w:sz w:val="32"/>
          <w:szCs w:val="24"/>
        </w:rPr>
        <w:t>万元，</w:t>
      </w:r>
      <w:r>
        <w:rPr>
          <w:rFonts w:ascii="仿宋" w:eastAsia="仿宋" w:hAnsi="仿宋" w:hint="eastAsia"/>
          <w:color w:val="000000"/>
          <w:sz w:val="32"/>
          <w:szCs w:val="24"/>
        </w:rPr>
        <w:t>完成年初预算的</w:t>
      </w:r>
      <w:r>
        <w:rPr>
          <w:rFonts w:ascii="仿宋" w:eastAsia="仿宋" w:hAnsi="仿宋"/>
          <w:color w:val="000000"/>
          <w:sz w:val="32"/>
          <w:szCs w:val="24"/>
        </w:rPr>
        <w:t>105.64%</w:t>
      </w:r>
      <w:r>
        <w:rPr>
          <w:rFonts w:ascii="仿宋" w:eastAsia="仿宋" w:hAnsi="仿宋" w:hint="eastAsia"/>
          <w:color w:val="000000"/>
          <w:sz w:val="32"/>
          <w:szCs w:val="24"/>
        </w:rPr>
        <w:t>，决算数大于预算数的主要原因单位人员调动经费支出增加。</w:t>
      </w:r>
    </w:p>
    <w:p w:rsidR="004121AE" w:rsidRPr="00E11C17" w:rsidRDefault="004121AE" w:rsidP="001F546D">
      <w:pPr>
        <w:spacing w:line="560" w:lineRule="exact"/>
        <w:ind w:firstLine="594"/>
        <w:contextualSpacing/>
        <w:mirrorIndents/>
        <w:rPr>
          <w:rFonts w:ascii="仿宋" w:eastAsia="仿宋" w:hAnsi="仿宋"/>
          <w:color w:val="000000"/>
          <w:sz w:val="32"/>
          <w:szCs w:val="24"/>
        </w:rPr>
      </w:pPr>
      <w:r w:rsidRPr="00F26678">
        <w:rPr>
          <w:rFonts w:ascii="仿宋" w:eastAsia="仿宋" w:hAnsi="仿宋" w:hint="eastAsia"/>
          <w:color w:val="000000"/>
          <w:sz w:val="32"/>
          <w:szCs w:val="24"/>
        </w:rPr>
        <w:t>（</w:t>
      </w:r>
      <w:r w:rsidRPr="00F26678">
        <w:rPr>
          <w:rFonts w:ascii="仿宋" w:eastAsia="仿宋" w:hAnsi="仿宋"/>
          <w:color w:val="000000"/>
          <w:sz w:val="32"/>
          <w:szCs w:val="24"/>
        </w:rPr>
        <w:t>3</w:t>
      </w:r>
      <w:r w:rsidRPr="00F26678">
        <w:rPr>
          <w:rFonts w:ascii="仿宋" w:eastAsia="仿宋" w:hAnsi="仿宋" w:hint="eastAsia"/>
          <w:color w:val="000000"/>
          <w:sz w:val="32"/>
          <w:szCs w:val="24"/>
        </w:rPr>
        <w:t>）社会保障和就业支出（类）行政事业单位离退休（款）机关事业单位基本养老保险缴费支出（项）年初预算为</w:t>
      </w:r>
      <w:r w:rsidRPr="00F26678">
        <w:rPr>
          <w:rFonts w:ascii="仿宋" w:eastAsia="仿宋" w:hAnsi="仿宋"/>
          <w:color w:val="000000"/>
          <w:sz w:val="32"/>
          <w:szCs w:val="24"/>
        </w:rPr>
        <w:t>13.63</w:t>
      </w:r>
      <w:r w:rsidRPr="00F26678">
        <w:rPr>
          <w:rFonts w:ascii="仿宋" w:eastAsia="仿宋" w:hAnsi="仿宋" w:hint="eastAsia"/>
          <w:color w:val="000000"/>
          <w:sz w:val="32"/>
          <w:szCs w:val="24"/>
        </w:rPr>
        <w:t>万元，支出决算为</w:t>
      </w:r>
      <w:r w:rsidRPr="00F26678">
        <w:rPr>
          <w:rFonts w:ascii="仿宋" w:eastAsia="仿宋" w:hAnsi="仿宋"/>
          <w:color w:val="000000"/>
          <w:sz w:val="32"/>
          <w:szCs w:val="24"/>
        </w:rPr>
        <w:t>12.11</w:t>
      </w:r>
      <w:r w:rsidRPr="00F26678">
        <w:rPr>
          <w:rFonts w:ascii="仿宋" w:eastAsia="仿宋" w:hAnsi="仿宋" w:hint="eastAsia"/>
          <w:color w:val="000000"/>
          <w:sz w:val="32"/>
          <w:szCs w:val="24"/>
        </w:rPr>
        <w:t>万元</w:t>
      </w:r>
      <w:r>
        <w:rPr>
          <w:rFonts w:ascii="仿宋" w:eastAsia="仿宋" w:hAnsi="仿宋" w:hint="eastAsia"/>
          <w:color w:val="000000"/>
          <w:sz w:val="32"/>
          <w:szCs w:val="24"/>
        </w:rPr>
        <w:t>完成年初预算的</w:t>
      </w:r>
      <w:r>
        <w:rPr>
          <w:rFonts w:ascii="仿宋" w:eastAsia="仿宋" w:hAnsi="仿宋"/>
          <w:color w:val="000000"/>
          <w:sz w:val="32"/>
          <w:szCs w:val="24"/>
        </w:rPr>
        <w:t>88.85%</w:t>
      </w:r>
      <w:r>
        <w:rPr>
          <w:rFonts w:ascii="仿宋" w:eastAsia="仿宋" w:hAnsi="仿宋" w:hint="eastAsia"/>
          <w:color w:val="000000"/>
          <w:sz w:val="32"/>
          <w:szCs w:val="24"/>
        </w:rPr>
        <w:t>，决算数小于预算数的主要原因年中人员调动经费支出减少。</w:t>
      </w:r>
    </w:p>
    <w:p w:rsidR="004121AE" w:rsidRPr="00E11C17" w:rsidRDefault="004121AE" w:rsidP="001F546D">
      <w:pPr>
        <w:spacing w:line="560" w:lineRule="exact"/>
        <w:contextualSpacing/>
        <w:mirrorIndents/>
        <w:rPr>
          <w:rFonts w:ascii="仿宋" w:eastAsia="仿宋" w:hAnsi="仿宋"/>
          <w:color w:val="000000"/>
          <w:sz w:val="32"/>
          <w:szCs w:val="24"/>
        </w:rPr>
      </w:pPr>
      <w:r w:rsidRPr="00F26678">
        <w:rPr>
          <w:rFonts w:ascii="仿宋" w:eastAsia="仿宋" w:hAnsi="仿宋" w:hint="eastAsia"/>
          <w:color w:val="000000"/>
          <w:sz w:val="32"/>
          <w:szCs w:val="24"/>
        </w:rPr>
        <w:t>（</w:t>
      </w:r>
      <w:r w:rsidRPr="00F26678">
        <w:rPr>
          <w:rFonts w:ascii="仿宋" w:eastAsia="仿宋" w:hAnsi="仿宋"/>
          <w:color w:val="000000"/>
          <w:sz w:val="32"/>
          <w:szCs w:val="24"/>
        </w:rPr>
        <w:t>4</w:t>
      </w:r>
      <w:r w:rsidRPr="00F26678">
        <w:rPr>
          <w:rFonts w:ascii="仿宋" w:eastAsia="仿宋" w:hAnsi="仿宋" w:hint="eastAsia"/>
          <w:color w:val="000000"/>
          <w:sz w:val="32"/>
          <w:szCs w:val="24"/>
        </w:rPr>
        <w:t>）社会保障和就业支出（类）行政事业单位离退休（款）机关事业单位职业年金缴费支出（项）</w:t>
      </w:r>
      <w:r w:rsidRPr="00F26678">
        <w:rPr>
          <w:rFonts w:ascii="仿宋" w:eastAsia="仿宋" w:hAnsi="仿宋"/>
          <w:color w:val="000000"/>
          <w:sz w:val="32"/>
          <w:szCs w:val="24"/>
        </w:rPr>
        <w:t>6.82</w:t>
      </w:r>
      <w:r w:rsidRPr="00F26678">
        <w:rPr>
          <w:rFonts w:ascii="仿宋" w:eastAsia="仿宋" w:hAnsi="仿宋" w:hint="eastAsia"/>
          <w:color w:val="000000"/>
          <w:sz w:val="32"/>
          <w:szCs w:val="24"/>
        </w:rPr>
        <w:t>万元，支出决算为</w:t>
      </w:r>
      <w:r w:rsidRPr="00F26678">
        <w:rPr>
          <w:rFonts w:ascii="仿宋" w:eastAsia="仿宋" w:hAnsi="仿宋"/>
          <w:color w:val="000000"/>
          <w:sz w:val="32"/>
          <w:szCs w:val="24"/>
        </w:rPr>
        <w:t>6.06</w:t>
      </w:r>
      <w:r w:rsidRPr="00F26678">
        <w:rPr>
          <w:rFonts w:ascii="仿宋" w:eastAsia="仿宋" w:hAnsi="仿宋" w:hint="eastAsia"/>
          <w:color w:val="000000"/>
          <w:sz w:val="32"/>
          <w:szCs w:val="24"/>
        </w:rPr>
        <w:t>万元，</w:t>
      </w:r>
      <w:r>
        <w:rPr>
          <w:rFonts w:ascii="仿宋" w:eastAsia="仿宋" w:hAnsi="仿宋" w:hint="eastAsia"/>
          <w:color w:val="000000"/>
          <w:sz w:val="32"/>
          <w:szCs w:val="24"/>
        </w:rPr>
        <w:t>完成年初预算的</w:t>
      </w:r>
      <w:r>
        <w:rPr>
          <w:rFonts w:ascii="仿宋" w:eastAsia="仿宋" w:hAnsi="仿宋"/>
          <w:color w:val="000000"/>
          <w:sz w:val="32"/>
          <w:szCs w:val="24"/>
        </w:rPr>
        <w:t>88.34%</w:t>
      </w:r>
      <w:r>
        <w:rPr>
          <w:rFonts w:ascii="仿宋" w:eastAsia="仿宋" w:hAnsi="仿宋" w:hint="eastAsia"/>
          <w:color w:val="000000"/>
          <w:sz w:val="32"/>
          <w:szCs w:val="24"/>
        </w:rPr>
        <w:t>，决算数小于预算数的主要原因人员调动经费支出减少。</w:t>
      </w:r>
    </w:p>
    <w:p w:rsidR="004121AE" w:rsidRPr="00F26678" w:rsidRDefault="004121AE" w:rsidP="001F546D">
      <w:pPr>
        <w:spacing w:line="560" w:lineRule="exact"/>
        <w:contextualSpacing/>
        <w:mirrorIndents/>
        <w:rPr>
          <w:rFonts w:ascii="仿宋" w:eastAsia="仿宋" w:hAnsi="仿宋"/>
          <w:color w:val="000000"/>
          <w:sz w:val="32"/>
          <w:szCs w:val="24"/>
        </w:rPr>
      </w:pPr>
      <w:r w:rsidRPr="00F26678">
        <w:rPr>
          <w:rFonts w:ascii="仿宋" w:eastAsia="仿宋" w:hAnsi="仿宋" w:hint="eastAsia"/>
          <w:color w:val="000000"/>
          <w:sz w:val="32"/>
          <w:szCs w:val="24"/>
        </w:rPr>
        <w:lastRenderedPageBreak/>
        <w:t xml:space="preserve">　　（</w:t>
      </w:r>
      <w:r w:rsidRPr="00F26678">
        <w:rPr>
          <w:rFonts w:ascii="仿宋" w:eastAsia="仿宋" w:hAnsi="仿宋"/>
          <w:color w:val="000000"/>
          <w:sz w:val="32"/>
          <w:szCs w:val="24"/>
        </w:rPr>
        <w:t>5</w:t>
      </w:r>
      <w:r w:rsidRPr="00F26678">
        <w:rPr>
          <w:rFonts w:ascii="仿宋" w:eastAsia="仿宋" w:hAnsi="仿宋" w:hint="eastAsia"/>
          <w:color w:val="000000"/>
          <w:sz w:val="32"/>
          <w:szCs w:val="24"/>
        </w:rPr>
        <w:t>）卫生健康支出（类）行政事业单位医疗（款）行政单位医疗（项）年初预算为</w:t>
      </w:r>
      <w:r w:rsidRPr="00F26678">
        <w:rPr>
          <w:rFonts w:ascii="仿宋" w:eastAsia="仿宋" w:hAnsi="仿宋"/>
          <w:color w:val="000000"/>
          <w:sz w:val="32"/>
          <w:szCs w:val="24"/>
        </w:rPr>
        <w:t>1.03</w:t>
      </w:r>
      <w:r w:rsidRPr="00F26678">
        <w:rPr>
          <w:rFonts w:ascii="仿宋" w:eastAsia="仿宋" w:hAnsi="仿宋" w:hint="eastAsia"/>
          <w:color w:val="000000"/>
          <w:sz w:val="32"/>
          <w:szCs w:val="24"/>
        </w:rPr>
        <w:t>万元，支出决算为</w:t>
      </w:r>
      <w:r w:rsidRPr="00F26678">
        <w:rPr>
          <w:rFonts w:ascii="仿宋" w:eastAsia="仿宋" w:hAnsi="仿宋"/>
          <w:color w:val="000000"/>
          <w:sz w:val="32"/>
          <w:szCs w:val="24"/>
        </w:rPr>
        <w:t>0.95</w:t>
      </w:r>
      <w:r w:rsidRPr="00F26678">
        <w:rPr>
          <w:rFonts w:ascii="仿宋" w:eastAsia="仿宋" w:hAnsi="仿宋" w:hint="eastAsia"/>
          <w:color w:val="000000"/>
          <w:sz w:val="32"/>
          <w:szCs w:val="24"/>
        </w:rPr>
        <w:t>万元，</w:t>
      </w:r>
      <w:r>
        <w:rPr>
          <w:rFonts w:ascii="仿宋" w:eastAsia="仿宋" w:hAnsi="仿宋" w:hint="eastAsia"/>
          <w:color w:val="000000"/>
          <w:sz w:val="32"/>
          <w:szCs w:val="24"/>
        </w:rPr>
        <w:t>完成年初预算的</w:t>
      </w:r>
      <w:r>
        <w:rPr>
          <w:rFonts w:ascii="仿宋" w:eastAsia="仿宋" w:hAnsi="仿宋"/>
          <w:color w:val="000000"/>
          <w:sz w:val="32"/>
          <w:szCs w:val="24"/>
        </w:rPr>
        <w:t>92.23%</w:t>
      </w:r>
      <w:r>
        <w:rPr>
          <w:rFonts w:ascii="仿宋" w:eastAsia="仿宋" w:hAnsi="仿宋" w:hint="eastAsia"/>
          <w:color w:val="000000"/>
          <w:sz w:val="32"/>
          <w:szCs w:val="24"/>
        </w:rPr>
        <w:t>，决算数小于预算数的主要原因人员调动经费支出减少</w:t>
      </w:r>
      <w:r w:rsidRPr="00F26678">
        <w:rPr>
          <w:rFonts w:ascii="仿宋" w:eastAsia="仿宋" w:hAnsi="仿宋" w:hint="eastAsia"/>
          <w:color w:val="000000"/>
          <w:sz w:val="32"/>
          <w:szCs w:val="24"/>
        </w:rPr>
        <w:t>；</w:t>
      </w:r>
    </w:p>
    <w:p w:rsidR="004121AE" w:rsidRPr="00F26678" w:rsidRDefault="004121AE" w:rsidP="001F546D">
      <w:pPr>
        <w:spacing w:line="560" w:lineRule="exact"/>
        <w:ind w:firstLine="560"/>
        <w:contextualSpacing/>
        <w:mirrorIndents/>
        <w:rPr>
          <w:rFonts w:ascii="仿宋" w:eastAsia="仿宋" w:hAnsi="仿宋"/>
          <w:color w:val="000000"/>
          <w:sz w:val="32"/>
          <w:szCs w:val="24"/>
        </w:rPr>
      </w:pPr>
      <w:r w:rsidRPr="00F26678">
        <w:rPr>
          <w:rFonts w:ascii="仿宋" w:eastAsia="仿宋" w:hAnsi="仿宋" w:hint="eastAsia"/>
          <w:color w:val="000000"/>
          <w:sz w:val="32"/>
          <w:szCs w:val="24"/>
        </w:rPr>
        <w:t>（</w:t>
      </w:r>
      <w:r w:rsidRPr="00F26678">
        <w:rPr>
          <w:rFonts w:ascii="仿宋" w:eastAsia="仿宋" w:hAnsi="仿宋"/>
          <w:color w:val="000000"/>
          <w:sz w:val="32"/>
          <w:szCs w:val="24"/>
        </w:rPr>
        <w:t>6</w:t>
      </w:r>
      <w:r w:rsidRPr="00F26678">
        <w:rPr>
          <w:rFonts w:ascii="仿宋" w:eastAsia="仿宋" w:hAnsi="仿宋" w:hint="eastAsia"/>
          <w:color w:val="000000"/>
          <w:sz w:val="32"/>
          <w:szCs w:val="24"/>
        </w:rPr>
        <w:t>）卫生健康支出（类）行政事业单位医疗（款）事业单位医疗（项）年初预算为</w:t>
      </w:r>
      <w:r w:rsidRPr="00F26678">
        <w:rPr>
          <w:rFonts w:ascii="仿宋" w:eastAsia="仿宋" w:hAnsi="仿宋"/>
          <w:color w:val="000000"/>
          <w:sz w:val="32"/>
          <w:szCs w:val="24"/>
        </w:rPr>
        <w:t>4.12</w:t>
      </w:r>
      <w:r w:rsidRPr="00F26678">
        <w:rPr>
          <w:rFonts w:ascii="仿宋" w:eastAsia="仿宋" w:hAnsi="仿宋" w:hint="eastAsia"/>
          <w:color w:val="000000"/>
          <w:sz w:val="32"/>
          <w:szCs w:val="24"/>
        </w:rPr>
        <w:t>万元，支出决算为</w:t>
      </w:r>
      <w:r w:rsidRPr="00F26678">
        <w:rPr>
          <w:rFonts w:ascii="仿宋" w:eastAsia="仿宋" w:hAnsi="仿宋"/>
          <w:color w:val="000000"/>
          <w:sz w:val="32"/>
          <w:szCs w:val="24"/>
        </w:rPr>
        <w:t>3.62</w:t>
      </w:r>
      <w:r w:rsidRPr="00F26678">
        <w:rPr>
          <w:rFonts w:ascii="仿宋" w:eastAsia="仿宋" w:hAnsi="仿宋" w:hint="eastAsia"/>
          <w:color w:val="000000"/>
          <w:sz w:val="32"/>
          <w:szCs w:val="24"/>
        </w:rPr>
        <w:t>万元，</w:t>
      </w:r>
      <w:r>
        <w:rPr>
          <w:rFonts w:ascii="仿宋" w:eastAsia="仿宋" w:hAnsi="仿宋" w:hint="eastAsia"/>
          <w:color w:val="000000"/>
          <w:sz w:val="32"/>
          <w:szCs w:val="24"/>
        </w:rPr>
        <w:t>完成年初预算的</w:t>
      </w:r>
      <w:r>
        <w:rPr>
          <w:rFonts w:ascii="仿宋" w:eastAsia="仿宋" w:hAnsi="仿宋"/>
          <w:color w:val="000000"/>
          <w:sz w:val="32"/>
          <w:szCs w:val="24"/>
        </w:rPr>
        <w:t>87.86%</w:t>
      </w:r>
      <w:r>
        <w:rPr>
          <w:rFonts w:ascii="仿宋" w:eastAsia="仿宋" w:hAnsi="仿宋" w:hint="eastAsia"/>
          <w:color w:val="000000"/>
          <w:sz w:val="32"/>
          <w:szCs w:val="24"/>
        </w:rPr>
        <w:t>，决算数小于预算数的主要原因人员调动经费支出减少</w:t>
      </w:r>
      <w:r w:rsidRPr="00F26678">
        <w:rPr>
          <w:rFonts w:ascii="仿宋" w:eastAsia="仿宋" w:hAnsi="仿宋" w:hint="eastAsia"/>
          <w:color w:val="000000"/>
          <w:sz w:val="32"/>
          <w:szCs w:val="24"/>
        </w:rPr>
        <w:t>；</w:t>
      </w:r>
    </w:p>
    <w:p w:rsidR="004121AE" w:rsidRPr="00F26678" w:rsidRDefault="004121AE" w:rsidP="001F546D">
      <w:pPr>
        <w:spacing w:line="560" w:lineRule="exact"/>
        <w:contextualSpacing/>
        <w:mirrorIndents/>
        <w:rPr>
          <w:rFonts w:ascii="仿宋" w:eastAsia="仿宋" w:hAnsi="仿宋"/>
          <w:color w:val="000000"/>
          <w:sz w:val="32"/>
          <w:szCs w:val="24"/>
        </w:rPr>
      </w:pPr>
      <w:r w:rsidRPr="00F26678">
        <w:rPr>
          <w:rFonts w:ascii="仿宋" w:eastAsia="仿宋" w:hAnsi="仿宋" w:hint="eastAsia"/>
          <w:color w:val="000000"/>
          <w:sz w:val="32"/>
          <w:szCs w:val="24"/>
        </w:rPr>
        <w:t xml:space="preserve">　　（</w:t>
      </w:r>
      <w:r w:rsidRPr="00F26678">
        <w:rPr>
          <w:rFonts w:ascii="仿宋" w:eastAsia="仿宋" w:hAnsi="仿宋"/>
          <w:color w:val="000000"/>
          <w:sz w:val="32"/>
          <w:szCs w:val="24"/>
        </w:rPr>
        <w:t>7</w:t>
      </w:r>
      <w:r w:rsidRPr="00F26678">
        <w:rPr>
          <w:rFonts w:ascii="仿宋" w:eastAsia="仿宋" w:hAnsi="仿宋" w:hint="eastAsia"/>
          <w:color w:val="000000"/>
          <w:sz w:val="32"/>
          <w:szCs w:val="24"/>
        </w:rPr>
        <w:t>）住房保障支出（类）住房改革支出（款）住房公积金（项）年初预算为</w:t>
      </w:r>
      <w:r w:rsidRPr="00F26678">
        <w:rPr>
          <w:rFonts w:ascii="仿宋" w:eastAsia="仿宋" w:hAnsi="仿宋"/>
          <w:color w:val="000000"/>
          <w:sz w:val="32"/>
          <w:szCs w:val="24"/>
        </w:rPr>
        <w:t>26.86</w:t>
      </w:r>
      <w:r w:rsidRPr="00F26678">
        <w:rPr>
          <w:rFonts w:ascii="仿宋" w:eastAsia="仿宋" w:hAnsi="仿宋" w:hint="eastAsia"/>
          <w:color w:val="000000"/>
          <w:sz w:val="32"/>
          <w:szCs w:val="24"/>
        </w:rPr>
        <w:t>万元，支出决算为</w:t>
      </w:r>
      <w:r w:rsidRPr="00F26678">
        <w:rPr>
          <w:rFonts w:ascii="仿宋" w:eastAsia="仿宋" w:hAnsi="仿宋"/>
          <w:color w:val="000000"/>
          <w:sz w:val="32"/>
          <w:szCs w:val="24"/>
        </w:rPr>
        <w:t>24.47</w:t>
      </w:r>
      <w:r w:rsidRPr="00F26678">
        <w:rPr>
          <w:rFonts w:ascii="仿宋" w:eastAsia="仿宋" w:hAnsi="仿宋" w:hint="eastAsia"/>
          <w:color w:val="000000"/>
          <w:sz w:val="32"/>
          <w:szCs w:val="24"/>
        </w:rPr>
        <w:t>万元</w:t>
      </w:r>
      <w:r>
        <w:rPr>
          <w:rFonts w:ascii="仿宋" w:eastAsia="仿宋" w:hAnsi="仿宋" w:hint="eastAsia"/>
          <w:color w:val="000000"/>
          <w:sz w:val="32"/>
          <w:szCs w:val="24"/>
        </w:rPr>
        <w:t>完成年初预算的</w:t>
      </w:r>
      <w:r>
        <w:rPr>
          <w:rFonts w:ascii="仿宋" w:eastAsia="仿宋" w:hAnsi="仿宋"/>
          <w:color w:val="000000"/>
          <w:sz w:val="32"/>
          <w:szCs w:val="24"/>
        </w:rPr>
        <w:t>91.10%</w:t>
      </w:r>
      <w:r>
        <w:rPr>
          <w:rFonts w:ascii="仿宋" w:eastAsia="仿宋" w:hAnsi="仿宋" w:hint="eastAsia"/>
          <w:color w:val="000000"/>
          <w:sz w:val="32"/>
          <w:szCs w:val="24"/>
        </w:rPr>
        <w:t>，决算数小于预算数的主要原因人员调动经费支出减少</w:t>
      </w:r>
      <w:r w:rsidRPr="00F26678">
        <w:rPr>
          <w:rFonts w:ascii="仿宋" w:eastAsia="仿宋" w:hAnsi="仿宋" w:hint="eastAsia"/>
          <w:color w:val="000000"/>
          <w:sz w:val="32"/>
          <w:szCs w:val="24"/>
        </w:rPr>
        <w:t>；</w:t>
      </w:r>
    </w:p>
    <w:p w:rsidR="004121AE" w:rsidRPr="00243186" w:rsidRDefault="004121AE" w:rsidP="001F546D">
      <w:pPr>
        <w:spacing w:line="560" w:lineRule="exact"/>
        <w:ind w:firstLine="594"/>
        <w:contextualSpacing/>
        <w:mirrorIndents/>
        <w:rPr>
          <w:rFonts w:ascii="仿宋" w:eastAsia="仿宋" w:hAnsi="仿宋"/>
          <w:b/>
          <w:color w:val="000000"/>
          <w:sz w:val="32"/>
          <w:szCs w:val="24"/>
        </w:rPr>
      </w:pPr>
      <w:r w:rsidRPr="00243186">
        <w:rPr>
          <w:rFonts w:ascii="仿宋" w:eastAsia="仿宋" w:hAnsi="仿宋" w:hint="eastAsia"/>
          <w:b/>
          <w:color w:val="000000"/>
          <w:sz w:val="32"/>
          <w:szCs w:val="24"/>
        </w:rPr>
        <w:t>（六）一般公共预算财政拨款基本支出决算情况说明</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年度一般公共预算财政拨款基本支出</w:t>
      </w:r>
      <w:r>
        <w:rPr>
          <w:rFonts w:ascii="仿宋" w:eastAsia="仿宋" w:hAnsi="仿宋"/>
          <w:color w:val="000000"/>
          <w:sz w:val="32"/>
          <w:szCs w:val="24"/>
        </w:rPr>
        <w:t>223.60</w:t>
      </w:r>
      <w:r>
        <w:rPr>
          <w:rFonts w:ascii="仿宋" w:eastAsia="仿宋" w:hAnsi="仿宋" w:hint="eastAsia"/>
          <w:color w:val="000000"/>
          <w:sz w:val="32"/>
          <w:szCs w:val="24"/>
        </w:rPr>
        <w:t>万元，其中：</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hint="eastAsia"/>
          <w:color w:val="000000"/>
          <w:sz w:val="32"/>
          <w:szCs w:val="24"/>
        </w:rPr>
        <w:t>人员经费</w:t>
      </w:r>
      <w:r>
        <w:rPr>
          <w:rFonts w:ascii="仿宋" w:eastAsia="仿宋" w:hAnsi="仿宋"/>
          <w:color w:val="000000"/>
          <w:sz w:val="32"/>
          <w:szCs w:val="24"/>
        </w:rPr>
        <w:t>199.50</w:t>
      </w:r>
      <w:r>
        <w:rPr>
          <w:rFonts w:ascii="仿宋" w:eastAsia="仿宋" w:hAnsi="仿宋" w:hint="eastAsia"/>
          <w:color w:val="000000"/>
          <w:sz w:val="32"/>
          <w:szCs w:val="24"/>
        </w:rPr>
        <w:t>万元，主要包括：基本工资、津贴补贴、奖金、绩效工资、机关事业单位基本养老保险缴费、职业年金职工基本医疗保险缴费、公务员医疗保补助缴费、其他社会保险缴费、住房公积金、对个人和家庭的补助。</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hint="eastAsia"/>
          <w:color w:val="000000"/>
          <w:sz w:val="32"/>
          <w:szCs w:val="24"/>
        </w:rPr>
        <w:t>公用经费</w:t>
      </w:r>
      <w:r>
        <w:rPr>
          <w:rFonts w:ascii="仿宋" w:eastAsia="仿宋" w:hAnsi="仿宋"/>
          <w:color w:val="000000"/>
          <w:sz w:val="32"/>
          <w:szCs w:val="24"/>
        </w:rPr>
        <w:t>24.10</w:t>
      </w:r>
      <w:r>
        <w:rPr>
          <w:rFonts w:ascii="仿宋" w:eastAsia="仿宋" w:hAnsi="仿宋" w:hint="eastAsia"/>
          <w:color w:val="000000"/>
          <w:sz w:val="32"/>
          <w:szCs w:val="24"/>
        </w:rPr>
        <w:t>万元，主要包括：办公费、手续费、电费、邮电费、差旅费、维修（护）费、租赁费、劳务费、工会、福利费、其他交通费用、其他商品服务费。</w:t>
      </w:r>
    </w:p>
    <w:p w:rsidR="001F546D" w:rsidRDefault="001F546D" w:rsidP="001F546D">
      <w:pPr>
        <w:spacing w:line="560" w:lineRule="exact"/>
        <w:ind w:firstLine="594"/>
        <w:contextualSpacing/>
        <w:mirrorIndents/>
        <w:rPr>
          <w:rFonts w:ascii="仿宋" w:eastAsia="仿宋" w:hAnsi="仿宋"/>
          <w:color w:val="000000"/>
          <w:sz w:val="32"/>
          <w:szCs w:val="24"/>
        </w:rPr>
      </w:pPr>
    </w:p>
    <w:p w:rsidR="004121AE" w:rsidRPr="00243186" w:rsidRDefault="004121AE" w:rsidP="001F546D">
      <w:pPr>
        <w:spacing w:line="560" w:lineRule="exact"/>
        <w:ind w:firstLine="594"/>
        <w:contextualSpacing/>
        <w:mirrorIndents/>
        <w:rPr>
          <w:rFonts w:ascii="仿宋" w:eastAsia="仿宋" w:hAnsi="仿宋"/>
          <w:b/>
          <w:color w:val="000000"/>
          <w:sz w:val="32"/>
          <w:szCs w:val="24"/>
        </w:rPr>
      </w:pPr>
      <w:r w:rsidRPr="00243186">
        <w:rPr>
          <w:rFonts w:ascii="仿宋" w:eastAsia="仿宋" w:hAnsi="仿宋" w:hint="eastAsia"/>
          <w:b/>
          <w:color w:val="000000"/>
          <w:sz w:val="32"/>
          <w:szCs w:val="24"/>
        </w:rPr>
        <w:lastRenderedPageBreak/>
        <w:t>（七）政府性基金预算财政拨款支出</w:t>
      </w:r>
      <w:r w:rsidRPr="00243186">
        <w:rPr>
          <w:rFonts w:ascii="仿宋" w:eastAsia="仿宋" w:hAnsi="仿宋" w:hint="eastAsia"/>
          <w:b/>
          <w:color w:val="000000"/>
          <w:sz w:val="32"/>
          <w:szCs w:val="24"/>
          <w:lang w:val="zh-CN"/>
        </w:rPr>
        <w:t>决算</w:t>
      </w:r>
      <w:r w:rsidRPr="00243186">
        <w:rPr>
          <w:rFonts w:ascii="仿宋" w:eastAsia="仿宋" w:hAnsi="仿宋" w:hint="eastAsia"/>
          <w:b/>
          <w:color w:val="000000"/>
          <w:sz w:val="32"/>
          <w:szCs w:val="24"/>
        </w:rPr>
        <w:t>总体情况说明</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1.</w:t>
      </w:r>
      <w:r>
        <w:rPr>
          <w:rFonts w:ascii="仿宋" w:eastAsia="仿宋" w:hAnsi="仿宋" w:hint="eastAsia"/>
          <w:color w:val="000000"/>
          <w:sz w:val="32"/>
          <w:szCs w:val="24"/>
        </w:rPr>
        <w:t>政府性基金预算财政拨款支出决算总体情况。</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年度政府性基金预算财政拨款支出</w:t>
      </w:r>
      <w:r>
        <w:rPr>
          <w:rFonts w:ascii="仿宋" w:eastAsia="仿宋" w:hAnsi="仿宋"/>
          <w:color w:val="000000"/>
          <w:sz w:val="32"/>
          <w:szCs w:val="24"/>
        </w:rPr>
        <w:t>0</w:t>
      </w:r>
      <w:r>
        <w:rPr>
          <w:rFonts w:ascii="仿宋" w:eastAsia="仿宋" w:hAnsi="仿宋" w:hint="eastAsia"/>
          <w:color w:val="000000"/>
          <w:sz w:val="32"/>
          <w:szCs w:val="24"/>
        </w:rPr>
        <w:t>万元，占本年支出合计的</w:t>
      </w:r>
      <w:r>
        <w:rPr>
          <w:rFonts w:ascii="仿宋" w:eastAsia="仿宋" w:hAnsi="仿宋"/>
          <w:color w:val="000000"/>
          <w:sz w:val="32"/>
          <w:szCs w:val="24"/>
        </w:rPr>
        <w:t>0%</w:t>
      </w:r>
      <w:r>
        <w:rPr>
          <w:rFonts w:ascii="仿宋" w:eastAsia="仿宋" w:hAnsi="仿宋" w:hint="eastAsia"/>
          <w:color w:val="000000"/>
          <w:sz w:val="32"/>
          <w:szCs w:val="24"/>
        </w:rPr>
        <w:t>。与</w:t>
      </w:r>
      <w:r>
        <w:rPr>
          <w:rFonts w:ascii="仿宋" w:eastAsia="仿宋" w:hAnsi="仿宋"/>
          <w:color w:val="000000"/>
          <w:sz w:val="32"/>
          <w:szCs w:val="24"/>
        </w:rPr>
        <w:t>2019</w:t>
      </w:r>
      <w:r>
        <w:rPr>
          <w:rFonts w:ascii="仿宋" w:eastAsia="仿宋" w:hAnsi="仿宋" w:hint="eastAsia"/>
          <w:color w:val="000000"/>
          <w:sz w:val="32"/>
          <w:szCs w:val="24"/>
        </w:rPr>
        <w:t>年相比，政府性基金预算财政拨款支出增加</w:t>
      </w:r>
      <w:r>
        <w:rPr>
          <w:rFonts w:ascii="仿宋" w:eastAsia="仿宋" w:hAnsi="仿宋"/>
          <w:color w:val="000000"/>
          <w:sz w:val="32"/>
          <w:szCs w:val="24"/>
        </w:rPr>
        <w:t>/</w:t>
      </w:r>
      <w:r>
        <w:rPr>
          <w:rFonts w:ascii="仿宋" w:eastAsia="仿宋" w:hAnsi="仿宋" w:hint="eastAsia"/>
          <w:color w:val="000000"/>
          <w:sz w:val="32"/>
          <w:szCs w:val="24"/>
        </w:rPr>
        <w:t>减少</w:t>
      </w:r>
      <w:r>
        <w:rPr>
          <w:rFonts w:ascii="仿宋" w:eastAsia="仿宋" w:hAnsi="仿宋"/>
          <w:color w:val="000000"/>
          <w:sz w:val="32"/>
          <w:szCs w:val="24"/>
        </w:rPr>
        <w:t>0</w:t>
      </w:r>
      <w:r>
        <w:rPr>
          <w:rFonts w:ascii="仿宋" w:eastAsia="仿宋" w:hAnsi="仿宋" w:hint="eastAsia"/>
          <w:color w:val="000000"/>
          <w:sz w:val="32"/>
          <w:szCs w:val="24"/>
        </w:rPr>
        <w:t>万元，增长</w:t>
      </w:r>
      <w:r>
        <w:rPr>
          <w:rFonts w:ascii="仿宋" w:eastAsia="仿宋" w:hAnsi="仿宋"/>
          <w:color w:val="000000"/>
          <w:sz w:val="32"/>
          <w:szCs w:val="24"/>
        </w:rPr>
        <w:t>/</w:t>
      </w:r>
      <w:r>
        <w:rPr>
          <w:rFonts w:ascii="仿宋" w:eastAsia="仿宋" w:hAnsi="仿宋" w:hint="eastAsia"/>
          <w:color w:val="000000"/>
          <w:sz w:val="32"/>
          <w:szCs w:val="24"/>
        </w:rPr>
        <w:t>下降</w:t>
      </w:r>
      <w:r>
        <w:rPr>
          <w:rFonts w:ascii="仿宋" w:eastAsia="仿宋" w:hAnsi="仿宋"/>
          <w:color w:val="000000"/>
          <w:sz w:val="32"/>
          <w:szCs w:val="24"/>
        </w:rPr>
        <w:t>0%</w:t>
      </w:r>
      <w:r>
        <w:rPr>
          <w:rFonts w:ascii="仿宋" w:eastAsia="仿宋" w:hAnsi="仿宋" w:hint="eastAsia"/>
          <w:color w:val="000000"/>
          <w:sz w:val="32"/>
          <w:szCs w:val="24"/>
        </w:rPr>
        <w:t>。主要原因是：本单位</w:t>
      </w:r>
      <w:r>
        <w:rPr>
          <w:rFonts w:ascii="仿宋" w:eastAsia="仿宋" w:hAnsi="仿宋"/>
          <w:color w:val="000000"/>
          <w:sz w:val="32"/>
          <w:szCs w:val="24"/>
        </w:rPr>
        <w:t>2020</w:t>
      </w:r>
      <w:r>
        <w:rPr>
          <w:rFonts w:ascii="仿宋" w:eastAsia="仿宋" w:hAnsi="仿宋" w:hint="eastAsia"/>
          <w:color w:val="000000"/>
          <w:sz w:val="32"/>
          <w:szCs w:val="24"/>
        </w:rPr>
        <w:t>年度无政府性基金预算财政拨款收支安排，故无相关数据。</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2.</w:t>
      </w:r>
      <w:r>
        <w:rPr>
          <w:rFonts w:ascii="仿宋" w:eastAsia="仿宋" w:hAnsi="仿宋" w:hint="eastAsia"/>
          <w:color w:val="000000"/>
          <w:sz w:val="32"/>
          <w:szCs w:val="24"/>
        </w:rPr>
        <w:t>政府性基金预算财政拨款支出决算结构情况。</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年度政府性基金预算财政拨款支出</w:t>
      </w:r>
      <w:r>
        <w:rPr>
          <w:rFonts w:ascii="仿宋" w:eastAsia="仿宋" w:hAnsi="仿宋"/>
          <w:color w:val="000000"/>
          <w:sz w:val="32"/>
          <w:szCs w:val="24"/>
        </w:rPr>
        <w:t>0</w:t>
      </w:r>
      <w:r>
        <w:rPr>
          <w:rFonts w:ascii="仿宋" w:eastAsia="仿宋" w:hAnsi="仿宋" w:hint="eastAsia"/>
          <w:color w:val="000000"/>
          <w:sz w:val="32"/>
          <w:szCs w:val="24"/>
        </w:rPr>
        <w:t>万元，主要用于以下方面：科学技术（类）支出</w:t>
      </w:r>
      <w:r>
        <w:rPr>
          <w:rFonts w:ascii="仿宋" w:eastAsia="仿宋" w:hAnsi="仿宋"/>
          <w:color w:val="000000"/>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；文化旅游体育与传媒（类）支出</w:t>
      </w:r>
      <w:r>
        <w:rPr>
          <w:rFonts w:ascii="仿宋" w:eastAsia="仿宋" w:hAnsi="仿宋"/>
          <w:color w:val="000000"/>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；社会保障和就业（类）支出</w:t>
      </w:r>
      <w:r>
        <w:rPr>
          <w:rFonts w:ascii="仿宋" w:eastAsia="仿宋" w:hAnsi="仿宋"/>
          <w:color w:val="000000"/>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；节能环保（类）支出</w:t>
      </w:r>
      <w:r>
        <w:rPr>
          <w:rFonts w:ascii="仿宋" w:eastAsia="仿宋" w:hAnsi="仿宋"/>
          <w:color w:val="000000"/>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；城乡社区（类）支出</w:t>
      </w:r>
      <w:r>
        <w:rPr>
          <w:rFonts w:ascii="仿宋" w:eastAsia="仿宋" w:hAnsi="仿宋"/>
          <w:color w:val="000000"/>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；农林水（类）支出</w:t>
      </w:r>
      <w:r>
        <w:rPr>
          <w:rFonts w:ascii="仿宋" w:eastAsia="仿宋" w:hAnsi="仿宋"/>
          <w:color w:val="000000"/>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；交通运输（类）支出</w:t>
      </w:r>
      <w:r>
        <w:rPr>
          <w:rFonts w:ascii="仿宋" w:eastAsia="仿宋" w:hAnsi="仿宋"/>
          <w:color w:val="000000"/>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；资源勘探信息等（类）支出</w:t>
      </w:r>
      <w:r>
        <w:rPr>
          <w:rFonts w:ascii="仿宋" w:eastAsia="仿宋" w:hAnsi="仿宋"/>
          <w:color w:val="000000"/>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；金融（类）支出</w:t>
      </w:r>
      <w:r>
        <w:rPr>
          <w:rFonts w:ascii="仿宋" w:eastAsia="仿宋" w:hAnsi="仿宋"/>
          <w:color w:val="000000"/>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；其他（类）支出</w:t>
      </w:r>
      <w:r>
        <w:rPr>
          <w:rFonts w:ascii="仿宋" w:eastAsia="仿宋" w:hAnsi="仿宋"/>
          <w:color w:val="000000"/>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；债务付息（类）支出</w:t>
      </w:r>
      <w:r>
        <w:rPr>
          <w:rFonts w:ascii="仿宋" w:eastAsia="仿宋" w:hAnsi="仿宋"/>
          <w:color w:val="000000"/>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；抗疫特别国债安排（类）支出</w:t>
      </w:r>
      <w:r>
        <w:rPr>
          <w:rFonts w:ascii="仿宋" w:eastAsia="仿宋" w:hAnsi="仿宋"/>
          <w:color w:val="000000"/>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3.</w:t>
      </w:r>
      <w:r>
        <w:rPr>
          <w:rFonts w:ascii="仿宋" w:eastAsia="仿宋" w:hAnsi="仿宋" w:hint="eastAsia"/>
          <w:color w:val="000000"/>
          <w:sz w:val="32"/>
          <w:szCs w:val="24"/>
        </w:rPr>
        <w:t>政府性基金预算财政拨款支出决算具体情况。</w:t>
      </w:r>
    </w:p>
    <w:p w:rsidR="004121AE" w:rsidRDefault="004121AE" w:rsidP="001F546D">
      <w:pPr>
        <w:spacing w:line="560" w:lineRule="exact"/>
        <w:ind w:firstLine="573"/>
        <w:contextualSpacing/>
        <w:mirrorIndents/>
        <w:rPr>
          <w:rFonts w:ascii="仿宋" w:eastAsia="仿宋" w:hAnsi="仿宋"/>
          <w:sz w:val="32"/>
          <w:szCs w:val="24"/>
        </w:rPr>
      </w:pPr>
      <w:r>
        <w:rPr>
          <w:rFonts w:ascii="仿宋" w:eastAsia="仿宋" w:hAnsi="仿宋"/>
          <w:color w:val="000000"/>
          <w:sz w:val="32"/>
          <w:szCs w:val="24"/>
        </w:rPr>
        <w:t>2020</w:t>
      </w:r>
      <w:r>
        <w:rPr>
          <w:rFonts w:ascii="仿宋" w:eastAsia="仿宋" w:hAnsi="仿宋" w:hint="eastAsia"/>
          <w:color w:val="000000"/>
          <w:sz w:val="32"/>
          <w:szCs w:val="24"/>
        </w:rPr>
        <w:t>年度政府性基金预算财政拨款支出年初预算为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完成年初预算的</w:t>
      </w:r>
      <w:r>
        <w:rPr>
          <w:rFonts w:ascii="仿宋" w:eastAsia="仿宋" w:hAnsi="仿宋"/>
          <w:color w:val="000000"/>
          <w:sz w:val="32"/>
          <w:szCs w:val="24"/>
        </w:rPr>
        <w:t>0%</w:t>
      </w:r>
      <w:r>
        <w:rPr>
          <w:rFonts w:ascii="仿宋" w:eastAsia="仿宋" w:hAnsi="仿宋" w:hint="eastAsia"/>
          <w:color w:val="000000"/>
          <w:sz w:val="32"/>
          <w:szCs w:val="24"/>
        </w:rPr>
        <w:t>，主要原因是</w:t>
      </w:r>
      <w:r w:rsidRPr="00F26678">
        <w:rPr>
          <w:rFonts w:ascii="仿宋" w:eastAsia="仿宋" w:hAnsi="仿宋" w:hint="eastAsia"/>
          <w:sz w:val="32"/>
          <w:szCs w:val="24"/>
        </w:rPr>
        <w:t>本年无政府性基金预算支出。</w:t>
      </w:r>
    </w:p>
    <w:p w:rsidR="004121AE" w:rsidRDefault="004121AE" w:rsidP="001F546D">
      <w:pPr>
        <w:spacing w:line="560" w:lineRule="exact"/>
        <w:ind w:firstLine="573"/>
        <w:contextualSpacing/>
        <w:mirrorIndents/>
        <w:rPr>
          <w:rFonts w:ascii="仿宋" w:eastAsia="仿宋" w:hAnsi="仿宋"/>
          <w:b/>
          <w:color w:val="000000"/>
          <w:sz w:val="32"/>
          <w:szCs w:val="24"/>
        </w:rPr>
      </w:pPr>
      <w:r w:rsidRPr="00243186">
        <w:rPr>
          <w:rFonts w:ascii="仿宋" w:eastAsia="仿宋" w:hAnsi="仿宋" w:hint="eastAsia"/>
          <w:b/>
          <w:color w:val="000000"/>
          <w:sz w:val="32"/>
          <w:szCs w:val="24"/>
        </w:rPr>
        <w:t>（八）国有资本经营预算财政拨款支出</w:t>
      </w:r>
      <w:r w:rsidRPr="00243186">
        <w:rPr>
          <w:rFonts w:ascii="仿宋" w:eastAsia="仿宋" w:hAnsi="仿宋" w:hint="eastAsia"/>
          <w:b/>
          <w:color w:val="000000"/>
          <w:sz w:val="32"/>
          <w:szCs w:val="24"/>
          <w:lang w:val="zh-CN"/>
        </w:rPr>
        <w:t>决算</w:t>
      </w:r>
      <w:r w:rsidRPr="00243186">
        <w:rPr>
          <w:rFonts w:ascii="仿宋" w:eastAsia="仿宋" w:hAnsi="仿宋" w:hint="eastAsia"/>
          <w:b/>
          <w:color w:val="000000"/>
          <w:sz w:val="32"/>
          <w:szCs w:val="24"/>
        </w:rPr>
        <w:t>总体情况说明</w:t>
      </w:r>
    </w:p>
    <w:p w:rsidR="004121AE" w:rsidRPr="007C7DD8" w:rsidRDefault="004121AE" w:rsidP="001F546D">
      <w:pPr>
        <w:spacing w:line="560" w:lineRule="exact"/>
        <w:ind w:firstLine="573"/>
        <w:contextualSpacing/>
        <w:mirrorIndents/>
        <w:rPr>
          <w:rFonts w:ascii="仿宋" w:eastAsia="仿宋" w:hAnsi="仿宋"/>
          <w:sz w:val="32"/>
          <w:szCs w:val="24"/>
        </w:rPr>
      </w:pPr>
      <w:r>
        <w:rPr>
          <w:rFonts w:ascii="仿宋" w:eastAsia="仿宋" w:hAnsi="仿宋" w:hint="eastAsia"/>
          <w:color w:val="000000"/>
          <w:sz w:val="32"/>
          <w:szCs w:val="24"/>
        </w:rPr>
        <w:t>本单位</w:t>
      </w:r>
      <w:r>
        <w:rPr>
          <w:rFonts w:ascii="仿宋" w:eastAsia="仿宋" w:hAnsi="仿宋"/>
          <w:color w:val="000000"/>
          <w:sz w:val="32"/>
          <w:szCs w:val="24"/>
        </w:rPr>
        <w:t>2020</w:t>
      </w:r>
      <w:r>
        <w:rPr>
          <w:rFonts w:ascii="仿宋" w:eastAsia="仿宋" w:hAnsi="仿宋" w:hint="eastAsia"/>
          <w:color w:val="000000"/>
          <w:sz w:val="32"/>
          <w:szCs w:val="24"/>
        </w:rPr>
        <w:t>年度无国有资本经营预算财政拨款收支安排，故无相关数据。</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lastRenderedPageBreak/>
        <w:t>1.</w:t>
      </w:r>
      <w:r>
        <w:rPr>
          <w:rFonts w:ascii="仿宋" w:eastAsia="仿宋" w:hAnsi="仿宋" w:hint="eastAsia"/>
          <w:color w:val="000000"/>
          <w:sz w:val="32"/>
          <w:szCs w:val="24"/>
        </w:rPr>
        <w:t>国有资本经营预算财政拨款支出决算总体情况。</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年度国有资本经营预算财政拨款支出</w:t>
      </w:r>
      <w:r>
        <w:rPr>
          <w:rFonts w:ascii="仿宋" w:eastAsia="仿宋" w:hAnsi="仿宋"/>
          <w:color w:val="000000"/>
          <w:sz w:val="32"/>
          <w:szCs w:val="24"/>
        </w:rPr>
        <w:t>0</w:t>
      </w:r>
      <w:r>
        <w:rPr>
          <w:rFonts w:ascii="仿宋" w:eastAsia="仿宋" w:hAnsi="仿宋" w:hint="eastAsia"/>
          <w:color w:val="000000"/>
          <w:sz w:val="32"/>
          <w:szCs w:val="24"/>
        </w:rPr>
        <w:t>万元，占本年支出合计的</w:t>
      </w:r>
      <w:r>
        <w:rPr>
          <w:rFonts w:ascii="仿宋" w:eastAsia="仿宋" w:hAnsi="仿宋"/>
          <w:color w:val="000000"/>
          <w:sz w:val="32"/>
          <w:szCs w:val="24"/>
        </w:rPr>
        <w:t>0%</w:t>
      </w:r>
      <w:r>
        <w:rPr>
          <w:rFonts w:ascii="仿宋" w:eastAsia="仿宋" w:hAnsi="仿宋" w:hint="eastAsia"/>
          <w:color w:val="000000"/>
          <w:sz w:val="32"/>
          <w:szCs w:val="24"/>
        </w:rPr>
        <w:t>。</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2.</w:t>
      </w:r>
      <w:r>
        <w:rPr>
          <w:rFonts w:ascii="仿宋" w:eastAsia="仿宋" w:hAnsi="仿宋" w:hint="eastAsia"/>
          <w:color w:val="000000"/>
          <w:sz w:val="32"/>
          <w:szCs w:val="24"/>
        </w:rPr>
        <w:t>国有资本经营预算财政拨款支出决算结构情况。</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年度国有资本经营预算财政拨款支出</w:t>
      </w:r>
      <w:r>
        <w:rPr>
          <w:rFonts w:ascii="仿宋" w:eastAsia="仿宋" w:hAnsi="仿宋"/>
          <w:color w:val="000000"/>
          <w:sz w:val="32"/>
          <w:szCs w:val="24"/>
        </w:rPr>
        <w:t>0</w:t>
      </w:r>
      <w:r>
        <w:rPr>
          <w:rFonts w:ascii="仿宋" w:eastAsia="仿宋" w:hAnsi="仿宋" w:hint="eastAsia"/>
          <w:color w:val="000000"/>
          <w:sz w:val="32"/>
          <w:szCs w:val="24"/>
        </w:rPr>
        <w:t>万元，主要用于以下方面：国有资本经营（类）支出</w:t>
      </w:r>
      <w:r>
        <w:rPr>
          <w:rFonts w:ascii="仿宋" w:eastAsia="仿宋" w:hAnsi="仿宋"/>
          <w:color w:val="000000"/>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3.</w:t>
      </w:r>
      <w:r>
        <w:rPr>
          <w:rFonts w:ascii="仿宋" w:eastAsia="仿宋" w:hAnsi="仿宋" w:hint="eastAsia"/>
          <w:color w:val="000000"/>
          <w:sz w:val="32"/>
          <w:szCs w:val="24"/>
        </w:rPr>
        <w:t>国有资本经营预算财政拨款支出决算具体情况。</w:t>
      </w:r>
    </w:p>
    <w:p w:rsidR="004121AE" w:rsidRDefault="004121AE" w:rsidP="001F546D">
      <w:pPr>
        <w:spacing w:line="560" w:lineRule="exact"/>
        <w:ind w:firstLine="594"/>
        <w:contextualSpacing/>
        <w:mirrorIndents/>
        <w:rPr>
          <w:rFonts w:ascii="仿宋" w:eastAsia="仿宋" w:hAnsi="仿宋"/>
          <w:sz w:val="32"/>
          <w:szCs w:val="24"/>
        </w:rPr>
      </w:pPr>
      <w:r>
        <w:rPr>
          <w:rFonts w:ascii="仿宋" w:eastAsia="仿宋" w:hAnsi="仿宋"/>
          <w:color w:val="000000"/>
          <w:sz w:val="32"/>
          <w:szCs w:val="24"/>
        </w:rPr>
        <w:t>2020</w:t>
      </w:r>
      <w:r>
        <w:rPr>
          <w:rFonts w:ascii="仿宋" w:eastAsia="仿宋" w:hAnsi="仿宋" w:hint="eastAsia"/>
          <w:color w:val="000000"/>
          <w:sz w:val="32"/>
          <w:szCs w:val="24"/>
        </w:rPr>
        <w:t>年度国有资本经营预算财政拨款支出年初预算为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完成年初预算的</w:t>
      </w:r>
      <w:r>
        <w:rPr>
          <w:rFonts w:ascii="仿宋" w:eastAsia="仿宋" w:hAnsi="仿宋"/>
          <w:color w:val="000000"/>
          <w:sz w:val="32"/>
          <w:szCs w:val="24"/>
        </w:rPr>
        <w:t>0%</w:t>
      </w:r>
      <w:r>
        <w:rPr>
          <w:rFonts w:ascii="仿宋" w:eastAsia="仿宋" w:hAnsi="仿宋" w:hint="eastAsia"/>
          <w:color w:val="000000"/>
          <w:sz w:val="32"/>
          <w:szCs w:val="24"/>
        </w:rPr>
        <w:t>，主要原因是</w:t>
      </w:r>
      <w:r w:rsidRPr="00F26678">
        <w:rPr>
          <w:rFonts w:ascii="仿宋" w:eastAsia="仿宋" w:hAnsi="仿宋" w:hint="eastAsia"/>
          <w:sz w:val="32"/>
          <w:szCs w:val="24"/>
        </w:rPr>
        <w:t>本年无</w:t>
      </w:r>
      <w:r w:rsidRPr="00F26678">
        <w:rPr>
          <w:rFonts w:ascii="仿宋" w:eastAsia="仿宋" w:hAnsi="仿宋" w:hint="eastAsia"/>
          <w:color w:val="000000"/>
          <w:sz w:val="32"/>
          <w:szCs w:val="24"/>
        </w:rPr>
        <w:t>国有资本经营预算财政拨款支出</w:t>
      </w:r>
      <w:r>
        <w:rPr>
          <w:rFonts w:ascii="仿宋" w:eastAsia="仿宋" w:hAnsi="仿宋" w:hint="eastAsia"/>
          <w:sz w:val="32"/>
          <w:szCs w:val="24"/>
        </w:rPr>
        <w:t>。</w:t>
      </w:r>
      <w:r>
        <w:rPr>
          <w:rFonts w:ascii="仿宋" w:eastAsia="仿宋" w:hAnsi="仿宋"/>
          <w:sz w:val="32"/>
          <w:szCs w:val="24"/>
        </w:rPr>
        <w:t xml:space="preserve"> </w:t>
      </w:r>
    </w:p>
    <w:p w:rsidR="004121AE" w:rsidRPr="00243186" w:rsidRDefault="004121AE" w:rsidP="001F546D">
      <w:pPr>
        <w:spacing w:line="560" w:lineRule="exact"/>
        <w:ind w:firstLine="594"/>
        <w:contextualSpacing/>
        <w:mirrorIndents/>
        <w:rPr>
          <w:rFonts w:ascii="仿宋" w:eastAsia="仿宋" w:hAnsi="仿宋"/>
          <w:b/>
          <w:color w:val="000000"/>
          <w:sz w:val="32"/>
          <w:szCs w:val="24"/>
        </w:rPr>
      </w:pPr>
      <w:r w:rsidRPr="00243186">
        <w:rPr>
          <w:rFonts w:ascii="仿宋" w:eastAsia="仿宋" w:hAnsi="仿宋" w:hint="eastAsia"/>
          <w:b/>
          <w:color w:val="000000"/>
          <w:sz w:val="32"/>
          <w:szCs w:val="24"/>
        </w:rPr>
        <w:t>（九）一般公共预算财政拨款“三公”经费支出决算情况说明</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1.</w:t>
      </w:r>
      <w:r>
        <w:rPr>
          <w:rFonts w:ascii="仿宋" w:eastAsia="仿宋" w:hAnsi="仿宋" w:hint="eastAsia"/>
          <w:color w:val="000000"/>
          <w:sz w:val="32"/>
          <w:szCs w:val="24"/>
        </w:rPr>
        <w:t>“三公”经费一般公共预算财政拨款支出决算总体情况说明。</w:t>
      </w:r>
      <w:r>
        <w:rPr>
          <w:rFonts w:ascii="仿宋" w:eastAsia="仿宋" w:hAnsi="仿宋"/>
          <w:color w:val="000000"/>
          <w:sz w:val="32"/>
          <w:szCs w:val="24"/>
        </w:rPr>
        <w:t xml:space="preserve"> </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年度“三公”经费一般公共预算财政拨款支出预算为</w:t>
      </w:r>
      <w:r>
        <w:rPr>
          <w:rFonts w:ascii="仿宋" w:eastAsia="仿宋" w:hAnsi="仿宋"/>
          <w:color w:val="000000"/>
          <w:sz w:val="32"/>
          <w:szCs w:val="24"/>
        </w:rPr>
        <w:t>4.5</w:t>
      </w:r>
      <w:r>
        <w:rPr>
          <w:rFonts w:ascii="仿宋" w:eastAsia="仿宋" w:hAnsi="仿宋" w:hint="eastAsia"/>
          <w:color w:val="000000"/>
          <w:sz w:val="32"/>
          <w:szCs w:val="24"/>
        </w:rPr>
        <w:t>万元，支出决算为</w:t>
      </w:r>
      <w:r>
        <w:rPr>
          <w:rFonts w:ascii="仿宋" w:eastAsia="仿宋" w:hAnsi="仿宋"/>
          <w:color w:val="000000"/>
          <w:sz w:val="32"/>
          <w:szCs w:val="24"/>
        </w:rPr>
        <w:t>1.42</w:t>
      </w:r>
      <w:r>
        <w:rPr>
          <w:rFonts w:ascii="仿宋" w:eastAsia="仿宋" w:hAnsi="仿宋" w:hint="eastAsia"/>
          <w:color w:val="000000"/>
          <w:sz w:val="32"/>
          <w:szCs w:val="24"/>
        </w:rPr>
        <w:t>万元，完成预算的</w:t>
      </w:r>
      <w:r>
        <w:rPr>
          <w:rFonts w:ascii="仿宋" w:eastAsia="仿宋" w:hAnsi="仿宋"/>
          <w:color w:val="000000"/>
          <w:sz w:val="32"/>
          <w:szCs w:val="24"/>
        </w:rPr>
        <w:t>31.56%,2020</w:t>
      </w:r>
      <w:r>
        <w:rPr>
          <w:rFonts w:ascii="仿宋" w:eastAsia="仿宋" w:hAnsi="仿宋" w:hint="eastAsia"/>
          <w:color w:val="000000"/>
          <w:sz w:val="32"/>
          <w:szCs w:val="24"/>
        </w:rPr>
        <w:t>年度“三公”经费支出决算数小于预算数的主要原因是因疫情影响部分工作没能开展及单位节约经费。</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2.</w:t>
      </w:r>
      <w:r>
        <w:rPr>
          <w:rFonts w:ascii="仿宋" w:eastAsia="仿宋" w:hAnsi="仿宋" w:hint="eastAsia"/>
          <w:color w:val="000000"/>
          <w:sz w:val="32"/>
          <w:szCs w:val="24"/>
        </w:rPr>
        <w:t>“三公”经费一般公共预算财政拨款支出决算具体情况说明。</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年度“三公”经费一般公共预算财政拨款支出决算中，因公出国（境）费用支出决算为</w:t>
      </w:r>
      <w:r>
        <w:rPr>
          <w:rFonts w:ascii="仿宋" w:eastAsia="仿宋" w:hAnsi="仿宋"/>
          <w:color w:val="000000"/>
          <w:sz w:val="32"/>
          <w:szCs w:val="24"/>
        </w:rPr>
        <w:t>0</w:t>
      </w:r>
      <w:r>
        <w:rPr>
          <w:rFonts w:ascii="仿宋" w:eastAsia="仿宋" w:hAnsi="仿宋" w:hint="eastAsia"/>
          <w:color w:val="000000"/>
          <w:sz w:val="32"/>
          <w:szCs w:val="24"/>
        </w:rPr>
        <w:t>万元，占</w:t>
      </w:r>
      <w:r>
        <w:rPr>
          <w:rFonts w:ascii="仿宋" w:eastAsia="仿宋" w:hAnsi="仿宋"/>
          <w:color w:val="000000"/>
          <w:sz w:val="32"/>
          <w:szCs w:val="24"/>
        </w:rPr>
        <w:t>0%</w:t>
      </w:r>
      <w:r>
        <w:rPr>
          <w:rFonts w:ascii="仿宋" w:eastAsia="仿宋" w:hAnsi="仿宋" w:hint="eastAsia"/>
          <w:color w:val="000000"/>
          <w:sz w:val="32"/>
          <w:szCs w:val="24"/>
        </w:rPr>
        <w:t>，与</w:t>
      </w:r>
      <w:r>
        <w:rPr>
          <w:rFonts w:ascii="仿宋" w:eastAsia="仿宋" w:hAnsi="仿宋"/>
          <w:color w:val="000000"/>
          <w:sz w:val="32"/>
          <w:szCs w:val="24"/>
        </w:rPr>
        <w:t>2019</w:t>
      </w:r>
      <w:r>
        <w:rPr>
          <w:rFonts w:ascii="仿宋" w:eastAsia="仿宋" w:hAnsi="仿宋" w:hint="eastAsia"/>
          <w:color w:val="000000"/>
          <w:sz w:val="32"/>
          <w:szCs w:val="24"/>
        </w:rPr>
        <w:t>年度持平主要原因是本单位</w:t>
      </w:r>
      <w:r>
        <w:rPr>
          <w:rFonts w:ascii="仿宋" w:eastAsia="仿宋" w:hAnsi="仿宋"/>
          <w:color w:val="000000"/>
          <w:sz w:val="32"/>
          <w:szCs w:val="24"/>
        </w:rPr>
        <w:t>2020</w:t>
      </w:r>
      <w:r>
        <w:rPr>
          <w:rFonts w:ascii="仿宋" w:eastAsia="仿宋" w:hAnsi="仿宋" w:hint="eastAsia"/>
          <w:color w:val="000000"/>
          <w:sz w:val="32"/>
          <w:szCs w:val="24"/>
        </w:rPr>
        <w:t>年无出国（境）安排；公务用车购</w:t>
      </w:r>
      <w:r>
        <w:rPr>
          <w:rFonts w:ascii="仿宋" w:eastAsia="仿宋" w:hAnsi="仿宋" w:hint="eastAsia"/>
          <w:color w:val="000000"/>
          <w:sz w:val="32"/>
          <w:szCs w:val="24"/>
        </w:rPr>
        <w:lastRenderedPageBreak/>
        <w:t>置及运行维护费支出决算为</w:t>
      </w:r>
      <w:r>
        <w:rPr>
          <w:rFonts w:ascii="仿宋" w:eastAsia="仿宋" w:hAnsi="仿宋"/>
          <w:color w:val="000000"/>
          <w:sz w:val="32"/>
          <w:szCs w:val="24"/>
        </w:rPr>
        <w:t>0</w:t>
      </w:r>
      <w:r>
        <w:rPr>
          <w:rFonts w:ascii="仿宋" w:eastAsia="仿宋" w:hAnsi="仿宋" w:hint="eastAsia"/>
          <w:color w:val="000000"/>
          <w:sz w:val="32"/>
          <w:szCs w:val="24"/>
        </w:rPr>
        <w:t>万元，占</w:t>
      </w:r>
      <w:r>
        <w:rPr>
          <w:rFonts w:ascii="仿宋" w:eastAsia="仿宋" w:hAnsi="仿宋"/>
          <w:color w:val="000000"/>
          <w:sz w:val="32"/>
          <w:szCs w:val="24"/>
        </w:rPr>
        <w:t>0%</w:t>
      </w:r>
      <w:r>
        <w:rPr>
          <w:rFonts w:ascii="仿宋" w:eastAsia="仿宋" w:hAnsi="仿宋" w:hint="eastAsia"/>
          <w:color w:val="000000"/>
          <w:sz w:val="32"/>
          <w:szCs w:val="24"/>
        </w:rPr>
        <w:t>，与</w:t>
      </w:r>
      <w:r>
        <w:rPr>
          <w:rFonts w:ascii="仿宋" w:eastAsia="仿宋" w:hAnsi="仿宋"/>
          <w:color w:val="000000"/>
          <w:sz w:val="32"/>
          <w:szCs w:val="24"/>
        </w:rPr>
        <w:t>2019</w:t>
      </w:r>
      <w:r>
        <w:rPr>
          <w:rFonts w:ascii="仿宋" w:eastAsia="仿宋" w:hAnsi="仿宋" w:hint="eastAsia"/>
          <w:color w:val="000000"/>
          <w:sz w:val="32"/>
          <w:szCs w:val="24"/>
        </w:rPr>
        <w:t>年度持平主要原因是本单位无车辆安排；公务接待费支出决算为</w:t>
      </w:r>
      <w:r>
        <w:rPr>
          <w:rFonts w:ascii="仿宋" w:eastAsia="仿宋" w:hAnsi="仿宋"/>
          <w:color w:val="000000"/>
          <w:sz w:val="32"/>
          <w:szCs w:val="24"/>
        </w:rPr>
        <w:t>1.42</w:t>
      </w:r>
      <w:r>
        <w:rPr>
          <w:rFonts w:ascii="仿宋" w:eastAsia="仿宋" w:hAnsi="仿宋" w:hint="eastAsia"/>
          <w:color w:val="000000"/>
          <w:sz w:val="32"/>
          <w:szCs w:val="24"/>
        </w:rPr>
        <w:t>万元，占</w:t>
      </w:r>
      <w:r>
        <w:rPr>
          <w:rFonts w:ascii="仿宋" w:eastAsia="仿宋" w:hAnsi="仿宋"/>
          <w:color w:val="000000"/>
          <w:sz w:val="32"/>
          <w:szCs w:val="24"/>
        </w:rPr>
        <w:t>31.56%</w:t>
      </w:r>
      <w:r>
        <w:rPr>
          <w:rFonts w:ascii="仿宋" w:eastAsia="仿宋" w:hAnsi="仿宋" w:hint="eastAsia"/>
          <w:color w:val="000000"/>
          <w:sz w:val="32"/>
          <w:szCs w:val="24"/>
        </w:rPr>
        <w:t>，与</w:t>
      </w:r>
      <w:r>
        <w:rPr>
          <w:rFonts w:ascii="仿宋" w:eastAsia="仿宋" w:hAnsi="仿宋"/>
          <w:color w:val="000000"/>
          <w:sz w:val="32"/>
          <w:szCs w:val="24"/>
        </w:rPr>
        <w:t>2019</w:t>
      </w:r>
      <w:r>
        <w:rPr>
          <w:rFonts w:ascii="仿宋" w:eastAsia="仿宋" w:hAnsi="仿宋" w:hint="eastAsia"/>
          <w:color w:val="000000"/>
          <w:sz w:val="32"/>
          <w:szCs w:val="24"/>
        </w:rPr>
        <w:t>年度相比，减少</w:t>
      </w:r>
      <w:r>
        <w:rPr>
          <w:rFonts w:ascii="仿宋" w:eastAsia="仿宋" w:hAnsi="仿宋"/>
          <w:color w:val="000000"/>
          <w:sz w:val="32"/>
          <w:szCs w:val="24"/>
        </w:rPr>
        <w:t>2.62</w:t>
      </w:r>
      <w:r>
        <w:rPr>
          <w:rFonts w:ascii="仿宋" w:eastAsia="仿宋" w:hAnsi="仿宋" w:hint="eastAsia"/>
          <w:color w:val="000000"/>
          <w:sz w:val="32"/>
          <w:szCs w:val="24"/>
        </w:rPr>
        <w:t>万元，下降</w:t>
      </w:r>
      <w:r>
        <w:rPr>
          <w:rFonts w:ascii="仿宋" w:eastAsia="仿宋" w:hAnsi="仿宋"/>
          <w:color w:val="000000"/>
          <w:sz w:val="32"/>
          <w:szCs w:val="24"/>
        </w:rPr>
        <w:t>64.85%</w:t>
      </w:r>
      <w:r>
        <w:rPr>
          <w:rFonts w:ascii="仿宋" w:eastAsia="仿宋" w:hAnsi="仿宋" w:hint="eastAsia"/>
          <w:color w:val="000000"/>
          <w:sz w:val="32"/>
          <w:szCs w:val="24"/>
        </w:rPr>
        <w:t>，</w:t>
      </w:r>
      <w:r w:rsidRPr="00F26678">
        <w:rPr>
          <w:rFonts w:ascii="仿宋" w:eastAsia="仿宋" w:hAnsi="仿宋" w:hint="eastAsia"/>
          <w:color w:val="000000"/>
          <w:sz w:val="32"/>
          <w:szCs w:val="24"/>
        </w:rPr>
        <w:t>主要原因是</w:t>
      </w:r>
      <w:r>
        <w:rPr>
          <w:rFonts w:ascii="仿宋" w:eastAsia="仿宋" w:hAnsi="仿宋" w:hint="eastAsia"/>
          <w:color w:val="000000"/>
          <w:sz w:val="32"/>
          <w:szCs w:val="24"/>
        </w:rPr>
        <w:t>因疫情影响部分工作没能开展及单位节约经费。</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hint="eastAsia"/>
          <w:color w:val="000000"/>
          <w:sz w:val="32"/>
          <w:szCs w:val="24"/>
        </w:rPr>
        <w:t>具体情况如下：</w:t>
      </w:r>
    </w:p>
    <w:p w:rsidR="004121AE" w:rsidRPr="009400DE" w:rsidRDefault="004121AE" w:rsidP="001F546D">
      <w:pPr>
        <w:spacing w:line="560" w:lineRule="exact"/>
        <w:ind w:firstLine="594"/>
        <w:contextualSpacing/>
        <w:mirrorIndents/>
        <w:rPr>
          <w:rFonts w:ascii="仿宋" w:eastAsia="仿宋" w:hAnsi="仿宋"/>
          <w:sz w:val="32"/>
          <w:szCs w:val="24"/>
        </w:rPr>
      </w:pPr>
      <w:r>
        <w:rPr>
          <w:rFonts w:ascii="仿宋" w:eastAsia="仿宋" w:hAnsi="仿宋" w:hint="eastAsia"/>
          <w:color w:val="000000"/>
          <w:sz w:val="32"/>
          <w:szCs w:val="24"/>
        </w:rPr>
        <w:t>（</w:t>
      </w:r>
      <w:r>
        <w:rPr>
          <w:rFonts w:ascii="仿宋" w:eastAsia="仿宋" w:hAnsi="仿宋"/>
          <w:color w:val="000000"/>
          <w:sz w:val="32"/>
          <w:szCs w:val="24"/>
        </w:rPr>
        <w:t>1</w:t>
      </w:r>
      <w:r>
        <w:rPr>
          <w:rFonts w:ascii="仿宋" w:eastAsia="仿宋" w:hAnsi="仿宋" w:hint="eastAsia"/>
          <w:color w:val="000000"/>
          <w:sz w:val="32"/>
          <w:szCs w:val="24"/>
        </w:rPr>
        <w:t>）因公出国（境）费预算数为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0</w:t>
      </w:r>
      <w:r>
        <w:rPr>
          <w:rFonts w:ascii="仿宋" w:eastAsia="仿宋" w:hAnsi="仿宋" w:hint="eastAsia"/>
          <w:color w:val="000000"/>
          <w:sz w:val="32"/>
          <w:szCs w:val="24"/>
        </w:rPr>
        <w:t>万元。完成预算的</w:t>
      </w:r>
      <w:r>
        <w:rPr>
          <w:rFonts w:ascii="仿宋" w:eastAsia="仿宋" w:hAnsi="仿宋"/>
          <w:color w:val="000000"/>
          <w:sz w:val="32"/>
          <w:szCs w:val="24"/>
        </w:rPr>
        <w:t>0%</w:t>
      </w:r>
      <w:r>
        <w:rPr>
          <w:rFonts w:ascii="仿宋" w:eastAsia="仿宋" w:hAnsi="仿宋" w:hint="eastAsia"/>
          <w:color w:val="000000"/>
          <w:sz w:val="32"/>
          <w:szCs w:val="24"/>
        </w:rPr>
        <w:t>。主要用于机关及下属预算单位人员的公务出国（境）的住宿费、国际旅费、培训费、公杂费等支出。决算数小于（或大于）预算数的</w:t>
      </w:r>
      <w:r w:rsidRPr="00F26678">
        <w:rPr>
          <w:rFonts w:ascii="仿宋" w:eastAsia="仿宋" w:hAnsi="仿宋" w:hint="eastAsia"/>
          <w:color w:val="000000"/>
          <w:sz w:val="32"/>
          <w:szCs w:val="24"/>
        </w:rPr>
        <w:t>主要原因是</w:t>
      </w:r>
      <w:r w:rsidRPr="00F26678">
        <w:rPr>
          <w:rFonts w:ascii="仿宋" w:eastAsia="仿宋" w:hAnsi="仿宋" w:hint="eastAsia"/>
          <w:sz w:val="32"/>
          <w:szCs w:val="24"/>
        </w:rPr>
        <w:t>本年无</w:t>
      </w:r>
      <w:r w:rsidRPr="00F26678">
        <w:rPr>
          <w:rFonts w:ascii="仿宋" w:eastAsia="仿宋" w:hAnsi="仿宋" w:hint="eastAsia"/>
          <w:color w:val="000000"/>
          <w:sz w:val="32"/>
          <w:szCs w:val="24"/>
        </w:rPr>
        <w:t>因公出国（境）费。</w:t>
      </w:r>
      <w:r>
        <w:rPr>
          <w:rFonts w:ascii="仿宋" w:eastAsia="仿宋" w:hAnsi="仿宋" w:hint="eastAsia"/>
          <w:color w:val="000000"/>
          <w:sz w:val="32"/>
          <w:szCs w:val="24"/>
        </w:rPr>
        <w:t>全年使用一般公共预算财政拨款支出涉及因公出国</w:t>
      </w:r>
      <w:r>
        <w:rPr>
          <w:rFonts w:ascii="仿宋" w:eastAsia="仿宋" w:hAnsi="仿宋"/>
          <w:color w:val="000000"/>
          <w:sz w:val="32"/>
          <w:szCs w:val="24"/>
        </w:rPr>
        <w:t>(</w:t>
      </w:r>
      <w:r>
        <w:rPr>
          <w:rFonts w:ascii="仿宋" w:eastAsia="仿宋" w:hAnsi="仿宋" w:hint="eastAsia"/>
          <w:color w:val="000000"/>
          <w:sz w:val="32"/>
          <w:szCs w:val="24"/>
        </w:rPr>
        <w:t>境</w:t>
      </w:r>
      <w:r>
        <w:rPr>
          <w:rFonts w:ascii="仿宋" w:eastAsia="仿宋" w:hAnsi="仿宋"/>
          <w:color w:val="000000"/>
          <w:sz w:val="32"/>
          <w:szCs w:val="24"/>
        </w:rPr>
        <w:t>)</w:t>
      </w:r>
      <w:r>
        <w:rPr>
          <w:rFonts w:ascii="仿宋" w:eastAsia="仿宋" w:hAnsi="仿宋" w:hint="eastAsia"/>
          <w:color w:val="000000"/>
          <w:sz w:val="32"/>
          <w:szCs w:val="24"/>
        </w:rPr>
        <w:t>团组</w:t>
      </w:r>
      <w:r>
        <w:rPr>
          <w:rFonts w:ascii="仿宋" w:eastAsia="仿宋" w:hAnsi="仿宋"/>
          <w:color w:val="000000"/>
          <w:sz w:val="32"/>
          <w:szCs w:val="24"/>
        </w:rPr>
        <w:t>0</w:t>
      </w:r>
      <w:r>
        <w:rPr>
          <w:rFonts w:ascii="仿宋" w:eastAsia="仿宋" w:hAnsi="仿宋" w:hint="eastAsia"/>
          <w:color w:val="000000"/>
          <w:sz w:val="32"/>
          <w:szCs w:val="24"/>
        </w:rPr>
        <w:t>个；累计</w:t>
      </w:r>
      <w:r>
        <w:rPr>
          <w:rFonts w:ascii="仿宋" w:eastAsia="仿宋" w:hAnsi="仿宋"/>
          <w:color w:val="000000"/>
          <w:sz w:val="32"/>
          <w:szCs w:val="24"/>
        </w:rPr>
        <w:t>0</w:t>
      </w:r>
      <w:r>
        <w:rPr>
          <w:rFonts w:ascii="仿宋" w:eastAsia="仿宋" w:hAnsi="仿宋" w:hint="eastAsia"/>
          <w:color w:val="000000"/>
          <w:sz w:val="32"/>
          <w:szCs w:val="24"/>
        </w:rPr>
        <w:t>人次。开支内容包括：无</w:t>
      </w:r>
      <w:r>
        <w:rPr>
          <w:rFonts w:ascii="仿宋" w:eastAsia="仿宋" w:hAnsi="仿宋" w:hint="eastAsia"/>
          <w:sz w:val="32"/>
          <w:szCs w:val="24"/>
        </w:rPr>
        <w:t>。</w:t>
      </w:r>
      <w:r>
        <w:rPr>
          <w:rFonts w:ascii="仿宋" w:eastAsia="仿宋" w:hAnsi="仿宋"/>
          <w:sz w:val="32"/>
          <w:szCs w:val="24"/>
        </w:rPr>
        <w:t xml:space="preserve"> </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hint="eastAsia"/>
          <w:color w:val="000000"/>
          <w:sz w:val="32"/>
          <w:szCs w:val="24"/>
        </w:rPr>
        <w:t>（</w:t>
      </w:r>
      <w:r>
        <w:rPr>
          <w:rFonts w:ascii="仿宋" w:eastAsia="仿宋" w:hAnsi="仿宋"/>
          <w:color w:val="000000"/>
          <w:sz w:val="32"/>
          <w:szCs w:val="24"/>
        </w:rPr>
        <w:t>2</w:t>
      </w:r>
      <w:r>
        <w:rPr>
          <w:rFonts w:ascii="仿宋" w:eastAsia="仿宋" w:hAnsi="仿宋" w:hint="eastAsia"/>
          <w:color w:val="000000"/>
          <w:sz w:val="32"/>
          <w:szCs w:val="24"/>
        </w:rPr>
        <w:t>）公务用车购置及运行维护费预算数为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0</w:t>
      </w:r>
      <w:r>
        <w:rPr>
          <w:rFonts w:ascii="仿宋" w:eastAsia="仿宋" w:hAnsi="仿宋" w:hint="eastAsia"/>
          <w:color w:val="000000"/>
          <w:sz w:val="32"/>
          <w:szCs w:val="24"/>
        </w:rPr>
        <w:t>万元，完成预算的</w:t>
      </w:r>
      <w:r>
        <w:rPr>
          <w:rFonts w:ascii="仿宋" w:eastAsia="仿宋" w:hAnsi="仿宋"/>
          <w:color w:val="000000"/>
          <w:sz w:val="32"/>
          <w:szCs w:val="24"/>
        </w:rPr>
        <w:t>0%</w:t>
      </w:r>
      <w:r>
        <w:rPr>
          <w:rFonts w:ascii="仿宋" w:eastAsia="仿宋" w:hAnsi="仿宋" w:hint="eastAsia"/>
          <w:color w:val="000000"/>
          <w:sz w:val="32"/>
          <w:szCs w:val="24"/>
        </w:rPr>
        <w:t>。决算数小于（或大于）预算数的</w:t>
      </w:r>
      <w:r w:rsidRPr="00F26678">
        <w:rPr>
          <w:rFonts w:ascii="仿宋" w:eastAsia="仿宋" w:hAnsi="仿宋" w:hint="eastAsia"/>
          <w:color w:val="000000"/>
          <w:sz w:val="32"/>
          <w:szCs w:val="24"/>
        </w:rPr>
        <w:t>主要原因是单位无车辆。</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hint="eastAsia"/>
          <w:color w:val="000000"/>
          <w:sz w:val="32"/>
          <w:szCs w:val="24"/>
        </w:rPr>
        <w:t>公务用车购置预算数为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0</w:t>
      </w:r>
      <w:r>
        <w:rPr>
          <w:rFonts w:ascii="仿宋" w:eastAsia="仿宋" w:hAnsi="仿宋" w:hint="eastAsia"/>
          <w:color w:val="000000"/>
          <w:sz w:val="32"/>
          <w:szCs w:val="24"/>
        </w:rPr>
        <w:t>万元（含购置税等附加费用），完成预算的</w:t>
      </w:r>
      <w:r>
        <w:rPr>
          <w:rFonts w:ascii="仿宋" w:eastAsia="仿宋" w:hAnsi="仿宋"/>
          <w:color w:val="000000"/>
          <w:sz w:val="32"/>
          <w:szCs w:val="24"/>
        </w:rPr>
        <w:t>0%</w:t>
      </w:r>
      <w:r>
        <w:rPr>
          <w:rFonts w:ascii="仿宋" w:eastAsia="仿宋" w:hAnsi="仿宋" w:hint="eastAsia"/>
          <w:color w:val="000000"/>
          <w:sz w:val="32"/>
          <w:szCs w:val="24"/>
        </w:rPr>
        <w:t>。决算数小于（或大于）预算数的主要原因是本单位无车辆。主要用于经批准购置的</w:t>
      </w:r>
      <w:r>
        <w:rPr>
          <w:rFonts w:ascii="仿宋" w:eastAsia="仿宋" w:hAnsi="仿宋"/>
          <w:color w:val="000000"/>
          <w:sz w:val="32"/>
          <w:szCs w:val="24"/>
        </w:rPr>
        <w:t>0</w:t>
      </w:r>
      <w:r>
        <w:rPr>
          <w:rFonts w:ascii="仿宋" w:eastAsia="仿宋" w:hAnsi="仿宋" w:hint="eastAsia"/>
          <w:color w:val="000000"/>
          <w:sz w:val="32"/>
          <w:szCs w:val="24"/>
        </w:rPr>
        <w:t>辆公务用车；</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hint="eastAsia"/>
          <w:color w:val="000000"/>
          <w:sz w:val="32"/>
          <w:szCs w:val="24"/>
        </w:rPr>
        <w:t>公务用车运行维护费预算数为</w:t>
      </w:r>
      <w:r>
        <w:rPr>
          <w:rFonts w:ascii="仿宋" w:eastAsia="仿宋" w:hAnsi="仿宋"/>
          <w:color w:val="000000"/>
          <w:sz w:val="32"/>
          <w:szCs w:val="24"/>
        </w:rPr>
        <w:t>0</w:t>
      </w:r>
      <w:r>
        <w:rPr>
          <w:rFonts w:ascii="仿宋" w:eastAsia="仿宋" w:hAnsi="仿宋" w:hint="eastAsia"/>
          <w:color w:val="000000"/>
          <w:sz w:val="32"/>
          <w:szCs w:val="24"/>
        </w:rPr>
        <w:t>万元，支出</w:t>
      </w:r>
      <w:r>
        <w:rPr>
          <w:rFonts w:ascii="仿宋" w:eastAsia="仿宋" w:hAnsi="仿宋"/>
          <w:color w:val="000000"/>
          <w:sz w:val="32"/>
          <w:szCs w:val="24"/>
        </w:rPr>
        <w:t>0</w:t>
      </w:r>
      <w:r>
        <w:rPr>
          <w:rFonts w:ascii="仿宋" w:eastAsia="仿宋" w:hAnsi="仿宋" w:hint="eastAsia"/>
          <w:color w:val="000000"/>
          <w:sz w:val="32"/>
          <w:szCs w:val="24"/>
        </w:rPr>
        <w:t>万元，完成预算的</w:t>
      </w:r>
      <w:r>
        <w:rPr>
          <w:rFonts w:ascii="仿宋" w:eastAsia="仿宋" w:hAnsi="仿宋"/>
          <w:color w:val="000000"/>
          <w:sz w:val="32"/>
          <w:szCs w:val="24"/>
        </w:rPr>
        <w:t>0%</w:t>
      </w:r>
      <w:r>
        <w:rPr>
          <w:rFonts w:ascii="仿宋" w:eastAsia="仿宋" w:hAnsi="仿宋" w:hint="eastAsia"/>
          <w:color w:val="000000"/>
          <w:sz w:val="32"/>
          <w:szCs w:val="24"/>
        </w:rPr>
        <w:t>。决算数小于（或大于）预算数</w:t>
      </w:r>
      <w:r w:rsidRPr="00F26678">
        <w:rPr>
          <w:rFonts w:ascii="仿宋" w:eastAsia="仿宋" w:hAnsi="仿宋" w:hint="eastAsia"/>
          <w:color w:val="000000"/>
          <w:sz w:val="32"/>
          <w:szCs w:val="24"/>
        </w:rPr>
        <w:t>的主要原因是本单位无车辆。主要</w:t>
      </w:r>
      <w:r>
        <w:rPr>
          <w:rFonts w:ascii="仿宋" w:eastAsia="仿宋" w:hAnsi="仿宋" w:hint="eastAsia"/>
          <w:color w:val="000000"/>
          <w:sz w:val="32"/>
          <w:szCs w:val="24"/>
        </w:rPr>
        <w:t>用于</w:t>
      </w:r>
      <w:r w:rsidRPr="00F26678">
        <w:rPr>
          <w:rFonts w:ascii="仿宋" w:eastAsia="仿宋" w:hAnsi="仿宋" w:hint="eastAsia"/>
          <w:color w:val="000000"/>
          <w:sz w:val="32"/>
          <w:szCs w:val="24"/>
        </w:rPr>
        <w:t>公务用车燃料费、维修费</w:t>
      </w:r>
      <w:r>
        <w:rPr>
          <w:rFonts w:ascii="仿宋" w:eastAsia="仿宋" w:hAnsi="仿宋" w:hint="eastAsia"/>
          <w:color w:val="000000"/>
          <w:sz w:val="32"/>
          <w:szCs w:val="24"/>
        </w:rPr>
        <w:t>、过路过桥费、保险费、安全奖励费用等支出无；</w:t>
      </w:r>
      <w:r>
        <w:rPr>
          <w:rFonts w:ascii="仿宋" w:eastAsia="仿宋" w:hAnsi="仿宋"/>
          <w:color w:val="000000"/>
          <w:sz w:val="32"/>
          <w:szCs w:val="24"/>
        </w:rPr>
        <w:t>2020</w:t>
      </w:r>
      <w:r>
        <w:rPr>
          <w:rFonts w:ascii="仿宋" w:eastAsia="仿宋" w:hAnsi="仿宋" w:hint="eastAsia"/>
          <w:color w:val="000000"/>
          <w:sz w:val="32"/>
          <w:szCs w:val="24"/>
        </w:rPr>
        <w:t>年度，本级及所属单位开支一般公共预算财政拨款的公务用车保有量为</w:t>
      </w:r>
      <w:r>
        <w:rPr>
          <w:rFonts w:ascii="仿宋" w:eastAsia="仿宋" w:hAnsi="仿宋"/>
          <w:color w:val="000000"/>
          <w:sz w:val="32"/>
          <w:szCs w:val="24"/>
        </w:rPr>
        <w:t>0</w:t>
      </w:r>
      <w:r>
        <w:rPr>
          <w:rFonts w:ascii="仿宋" w:eastAsia="仿宋" w:hAnsi="仿宋" w:hint="eastAsia"/>
          <w:color w:val="000000"/>
          <w:sz w:val="32"/>
          <w:szCs w:val="24"/>
        </w:rPr>
        <w:t>辆。</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hint="eastAsia"/>
          <w:color w:val="000000"/>
          <w:sz w:val="32"/>
          <w:szCs w:val="24"/>
        </w:rPr>
        <w:lastRenderedPageBreak/>
        <w:t>（</w:t>
      </w:r>
      <w:r>
        <w:rPr>
          <w:rFonts w:ascii="仿宋" w:eastAsia="仿宋" w:hAnsi="仿宋"/>
          <w:color w:val="000000"/>
          <w:sz w:val="32"/>
          <w:szCs w:val="24"/>
        </w:rPr>
        <w:t>3</w:t>
      </w:r>
      <w:r>
        <w:rPr>
          <w:rFonts w:ascii="仿宋" w:eastAsia="仿宋" w:hAnsi="仿宋" w:hint="eastAsia"/>
          <w:color w:val="000000"/>
          <w:sz w:val="32"/>
          <w:szCs w:val="24"/>
        </w:rPr>
        <w:t>）公务接待费预算数为</w:t>
      </w:r>
      <w:r>
        <w:rPr>
          <w:rFonts w:ascii="仿宋" w:eastAsia="仿宋" w:hAnsi="仿宋"/>
          <w:color w:val="000000"/>
          <w:sz w:val="32"/>
          <w:szCs w:val="24"/>
        </w:rPr>
        <w:t>4.50</w:t>
      </w:r>
      <w:r>
        <w:rPr>
          <w:rFonts w:ascii="仿宋" w:eastAsia="仿宋" w:hAnsi="仿宋" w:hint="eastAsia"/>
          <w:color w:val="000000"/>
          <w:sz w:val="32"/>
          <w:szCs w:val="24"/>
        </w:rPr>
        <w:t>万元，支出决算为</w:t>
      </w:r>
      <w:r>
        <w:rPr>
          <w:rFonts w:ascii="仿宋" w:eastAsia="仿宋" w:hAnsi="仿宋"/>
          <w:color w:val="000000"/>
          <w:sz w:val="32"/>
          <w:szCs w:val="24"/>
        </w:rPr>
        <w:t>1.42</w:t>
      </w:r>
      <w:r>
        <w:rPr>
          <w:rFonts w:ascii="仿宋" w:eastAsia="仿宋" w:hAnsi="仿宋" w:hint="eastAsia"/>
          <w:color w:val="000000"/>
          <w:sz w:val="32"/>
          <w:szCs w:val="24"/>
        </w:rPr>
        <w:t>万元，完成预算的</w:t>
      </w:r>
      <w:r>
        <w:rPr>
          <w:rFonts w:ascii="仿宋" w:eastAsia="仿宋" w:hAnsi="仿宋"/>
          <w:color w:val="000000"/>
          <w:sz w:val="32"/>
          <w:szCs w:val="24"/>
        </w:rPr>
        <w:t>31.56%</w:t>
      </w:r>
      <w:r>
        <w:rPr>
          <w:rFonts w:ascii="仿宋" w:eastAsia="仿宋" w:hAnsi="仿宋" w:hint="eastAsia"/>
          <w:color w:val="000000"/>
          <w:sz w:val="32"/>
          <w:szCs w:val="24"/>
        </w:rPr>
        <w:t>。主要用于接待招商引资客商等支出。决算数小于预算数的主要原因是因疫情影响部分工作没能开展及单位节约经费。全年使用一般公共预算财政拨款国内公务接待</w:t>
      </w:r>
      <w:r>
        <w:rPr>
          <w:rFonts w:ascii="仿宋" w:eastAsia="仿宋" w:hAnsi="仿宋"/>
          <w:color w:val="000000"/>
          <w:sz w:val="32"/>
          <w:szCs w:val="24"/>
        </w:rPr>
        <w:t>11</w:t>
      </w:r>
      <w:r>
        <w:rPr>
          <w:rFonts w:ascii="仿宋" w:eastAsia="仿宋" w:hAnsi="仿宋" w:hint="eastAsia"/>
          <w:color w:val="000000"/>
          <w:sz w:val="32"/>
          <w:szCs w:val="24"/>
        </w:rPr>
        <w:t>团组，累计</w:t>
      </w:r>
      <w:r>
        <w:rPr>
          <w:rFonts w:ascii="仿宋" w:eastAsia="仿宋" w:hAnsi="仿宋"/>
          <w:color w:val="000000"/>
          <w:sz w:val="32"/>
          <w:szCs w:val="24"/>
        </w:rPr>
        <w:t>71</w:t>
      </w:r>
      <w:r>
        <w:rPr>
          <w:rFonts w:ascii="仿宋" w:eastAsia="仿宋" w:hAnsi="仿宋" w:hint="eastAsia"/>
          <w:color w:val="000000"/>
          <w:sz w:val="32"/>
          <w:szCs w:val="24"/>
        </w:rPr>
        <w:t>人次。</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hint="eastAsia"/>
          <w:color w:val="000000"/>
          <w:sz w:val="32"/>
          <w:szCs w:val="24"/>
        </w:rPr>
        <w:t>外宾接待支出</w:t>
      </w:r>
      <w:r>
        <w:rPr>
          <w:rFonts w:ascii="仿宋" w:eastAsia="仿宋" w:hAnsi="仿宋"/>
          <w:color w:val="000000"/>
          <w:sz w:val="32"/>
          <w:szCs w:val="24"/>
        </w:rPr>
        <w:t>0</w:t>
      </w:r>
      <w:r>
        <w:rPr>
          <w:rFonts w:ascii="仿宋" w:eastAsia="仿宋" w:hAnsi="仿宋" w:hint="eastAsia"/>
          <w:color w:val="000000"/>
          <w:sz w:val="32"/>
          <w:szCs w:val="24"/>
        </w:rPr>
        <w:t>万元，</w:t>
      </w:r>
      <w:r w:rsidRPr="003353D2">
        <w:rPr>
          <w:rFonts w:ascii="仿宋" w:eastAsia="仿宋" w:hAnsi="仿宋" w:hint="eastAsia"/>
          <w:sz w:val="32"/>
          <w:szCs w:val="24"/>
        </w:rPr>
        <w:t>主要用于外宾接待</w:t>
      </w:r>
      <w:r w:rsidRPr="003353D2">
        <w:rPr>
          <w:rFonts w:ascii="仿宋" w:eastAsia="仿宋" w:hAnsi="仿宋"/>
          <w:sz w:val="32"/>
          <w:szCs w:val="24"/>
        </w:rPr>
        <w:t>0</w:t>
      </w:r>
      <w:r w:rsidRPr="003353D2">
        <w:rPr>
          <w:rFonts w:ascii="仿宋" w:eastAsia="仿宋" w:hAnsi="仿宋" w:hint="eastAsia"/>
          <w:sz w:val="32"/>
          <w:szCs w:val="24"/>
        </w:rPr>
        <w:t>团组，</w:t>
      </w:r>
      <w:r w:rsidRPr="003353D2">
        <w:rPr>
          <w:rFonts w:ascii="仿宋" w:eastAsia="仿宋" w:hAnsi="仿宋"/>
          <w:sz w:val="32"/>
          <w:szCs w:val="24"/>
        </w:rPr>
        <w:t>0</w:t>
      </w:r>
      <w:r w:rsidRPr="003353D2">
        <w:rPr>
          <w:rFonts w:ascii="仿宋" w:eastAsia="仿宋" w:hAnsi="仿宋" w:hint="eastAsia"/>
          <w:sz w:val="32"/>
          <w:szCs w:val="24"/>
        </w:rPr>
        <w:t>人次。</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hint="eastAsia"/>
          <w:color w:val="000000"/>
          <w:sz w:val="32"/>
          <w:szCs w:val="24"/>
        </w:rPr>
        <w:t>其他国内公务接待支出</w:t>
      </w:r>
      <w:r>
        <w:rPr>
          <w:rFonts w:ascii="仿宋" w:eastAsia="仿宋" w:hAnsi="仿宋"/>
          <w:color w:val="000000"/>
          <w:sz w:val="32"/>
          <w:szCs w:val="24"/>
        </w:rPr>
        <w:t>1.42</w:t>
      </w:r>
      <w:r>
        <w:rPr>
          <w:rFonts w:ascii="仿宋" w:eastAsia="仿宋" w:hAnsi="仿宋" w:hint="eastAsia"/>
          <w:color w:val="000000"/>
          <w:sz w:val="32"/>
          <w:szCs w:val="24"/>
        </w:rPr>
        <w:t>万元</w:t>
      </w:r>
      <w:r w:rsidRPr="00F26678">
        <w:rPr>
          <w:rFonts w:ascii="仿宋" w:eastAsia="仿宋" w:hAnsi="仿宋" w:hint="eastAsia"/>
          <w:color w:val="000000"/>
          <w:sz w:val="32"/>
          <w:szCs w:val="24"/>
        </w:rPr>
        <w:t>，主要用于招商引资等接待</w:t>
      </w:r>
      <w:r w:rsidRPr="00F26678">
        <w:rPr>
          <w:rFonts w:ascii="仿宋" w:eastAsia="仿宋" w:hAnsi="仿宋"/>
          <w:color w:val="000000"/>
          <w:sz w:val="32"/>
          <w:szCs w:val="24"/>
        </w:rPr>
        <w:t>11</w:t>
      </w:r>
      <w:r w:rsidRPr="00F26678">
        <w:rPr>
          <w:rFonts w:ascii="仿宋" w:eastAsia="仿宋" w:hAnsi="仿宋" w:hint="eastAsia"/>
          <w:color w:val="000000"/>
          <w:sz w:val="32"/>
          <w:szCs w:val="24"/>
        </w:rPr>
        <w:t>团组，</w:t>
      </w:r>
      <w:r w:rsidRPr="00F26678">
        <w:rPr>
          <w:rFonts w:ascii="仿宋" w:eastAsia="仿宋" w:hAnsi="仿宋"/>
          <w:color w:val="000000"/>
          <w:sz w:val="32"/>
          <w:szCs w:val="24"/>
        </w:rPr>
        <w:t>71</w:t>
      </w:r>
      <w:r w:rsidRPr="00F26678">
        <w:rPr>
          <w:rFonts w:ascii="仿宋" w:eastAsia="仿宋" w:hAnsi="仿宋" w:hint="eastAsia"/>
          <w:color w:val="000000"/>
          <w:sz w:val="32"/>
          <w:szCs w:val="24"/>
        </w:rPr>
        <w:t>人次。</w:t>
      </w:r>
    </w:p>
    <w:p w:rsidR="004121AE" w:rsidRPr="007C7DD8" w:rsidRDefault="004121AE" w:rsidP="001F546D">
      <w:pPr>
        <w:spacing w:line="560" w:lineRule="exact"/>
        <w:ind w:firstLine="594"/>
        <w:contextualSpacing/>
        <w:mirrorIndents/>
        <w:rPr>
          <w:rFonts w:ascii="仿宋" w:eastAsia="仿宋" w:hAnsi="仿宋"/>
          <w:b/>
          <w:color w:val="000000"/>
          <w:sz w:val="32"/>
          <w:szCs w:val="24"/>
        </w:rPr>
      </w:pPr>
      <w:r w:rsidRPr="007C7DD8">
        <w:rPr>
          <w:rFonts w:ascii="仿宋" w:eastAsia="仿宋" w:hAnsi="仿宋" w:hint="eastAsia"/>
          <w:b/>
          <w:color w:val="000000"/>
          <w:sz w:val="32"/>
          <w:szCs w:val="24"/>
        </w:rPr>
        <w:t>（十）机关运行经费支出说明</w:t>
      </w:r>
    </w:p>
    <w:p w:rsidR="004121AE" w:rsidRPr="00F26678"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年度机关运行经费年初预算数为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0</w:t>
      </w:r>
      <w:r>
        <w:rPr>
          <w:rFonts w:ascii="仿宋" w:eastAsia="仿宋" w:hAnsi="仿宋" w:hint="eastAsia"/>
          <w:color w:val="000000"/>
          <w:sz w:val="32"/>
          <w:szCs w:val="24"/>
        </w:rPr>
        <w:t>万元，完成年初预算的</w:t>
      </w:r>
      <w:r>
        <w:rPr>
          <w:rFonts w:ascii="仿宋" w:eastAsia="仿宋" w:hAnsi="仿宋"/>
          <w:color w:val="000000"/>
          <w:sz w:val="32"/>
          <w:szCs w:val="24"/>
        </w:rPr>
        <w:t>0%</w:t>
      </w:r>
      <w:r>
        <w:rPr>
          <w:rFonts w:ascii="仿宋" w:eastAsia="仿宋" w:hAnsi="仿宋" w:hint="eastAsia"/>
          <w:color w:val="000000"/>
          <w:sz w:val="32"/>
          <w:szCs w:val="24"/>
        </w:rPr>
        <w:t>，决算数大于（或小于）预算数的主要原因</w:t>
      </w:r>
      <w:r w:rsidRPr="00502A9C">
        <w:rPr>
          <w:rFonts w:ascii="仿宋" w:eastAsia="仿宋" w:hAnsi="仿宋" w:hint="eastAsia"/>
          <w:color w:val="000000"/>
          <w:sz w:val="32"/>
          <w:szCs w:val="24"/>
        </w:rPr>
        <w:t>本单位是财政补助事业单位，无机关地运行经费支出。</w:t>
      </w:r>
      <w:r w:rsidRPr="00F26678">
        <w:rPr>
          <w:rFonts w:ascii="仿宋" w:eastAsia="仿宋" w:hAnsi="仿宋" w:hint="eastAsia"/>
          <w:color w:val="000000"/>
          <w:sz w:val="32"/>
          <w:szCs w:val="24"/>
        </w:rPr>
        <w:t>比</w:t>
      </w:r>
      <w:r w:rsidRPr="00F26678">
        <w:rPr>
          <w:rFonts w:ascii="仿宋" w:eastAsia="仿宋" w:hAnsi="仿宋"/>
          <w:color w:val="000000"/>
          <w:sz w:val="32"/>
          <w:szCs w:val="24"/>
        </w:rPr>
        <w:t>2019</w:t>
      </w:r>
      <w:r w:rsidRPr="00F26678">
        <w:rPr>
          <w:rFonts w:ascii="仿宋" w:eastAsia="仿宋" w:hAnsi="仿宋" w:hint="eastAsia"/>
          <w:color w:val="000000"/>
          <w:sz w:val="32"/>
          <w:szCs w:val="24"/>
        </w:rPr>
        <w:t>年度增加（减少）</w:t>
      </w:r>
      <w:r>
        <w:rPr>
          <w:rFonts w:ascii="仿宋" w:eastAsia="仿宋" w:hAnsi="仿宋"/>
          <w:color w:val="000000"/>
          <w:sz w:val="32"/>
          <w:szCs w:val="24"/>
        </w:rPr>
        <w:t>0</w:t>
      </w:r>
      <w:r>
        <w:rPr>
          <w:rFonts w:ascii="仿宋" w:eastAsia="仿宋" w:hAnsi="仿宋" w:hint="eastAsia"/>
          <w:color w:val="000000"/>
          <w:sz w:val="32"/>
          <w:szCs w:val="24"/>
        </w:rPr>
        <w:t>万元，增长（下降）</w:t>
      </w:r>
      <w:r>
        <w:rPr>
          <w:rFonts w:ascii="仿宋" w:eastAsia="仿宋" w:hAnsi="仿宋"/>
          <w:color w:val="000000"/>
          <w:sz w:val="32"/>
          <w:szCs w:val="24"/>
        </w:rPr>
        <w:t>0%</w:t>
      </w:r>
      <w:r w:rsidRPr="00F26678">
        <w:rPr>
          <w:rFonts w:ascii="仿宋" w:eastAsia="仿宋" w:hAnsi="仿宋" w:hint="eastAsia"/>
          <w:color w:val="000000"/>
          <w:sz w:val="32"/>
          <w:szCs w:val="24"/>
        </w:rPr>
        <w:t>。</w:t>
      </w:r>
    </w:p>
    <w:p w:rsidR="004121AE" w:rsidRPr="00243186" w:rsidRDefault="004121AE" w:rsidP="001F546D">
      <w:pPr>
        <w:spacing w:line="560" w:lineRule="exact"/>
        <w:ind w:firstLine="594"/>
        <w:contextualSpacing/>
        <w:mirrorIndents/>
        <w:rPr>
          <w:rFonts w:ascii="仿宋" w:eastAsia="仿宋" w:hAnsi="仿宋"/>
          <w:b/>
          <w:color w:val="000000"/>
          <w:sz w:val="32"/>
          <w:szCs w:val="24"/>
        </w:rPr>
      </w:pPr>
      <w:r w:rsidRPr="00243186">
        <w:rPr>
          <w:rFonts w:ascii="仿宋" w:eastAsia="仿宋" w:hAnsi="仿宋" w:hint="eastAsia"/>
          <w:b/>
          <w:color w:val="000000"/>
          <w:sz w:val="32"/>
          <w:szCs w:val="24"/>
        </w:rPr>
        <w:t>（十一）政府采购支出说明</w:t>
      </w:r>
    </w:p>
    <w:p w:rsidR="004121AE" w:rsidRDefault="004121AE" w:rsidP="001F546D">
      <w:pPr>
        <w:spacing w:line="560" w:lineRule="exact"/>
        <w:ind w:firstLine="594"/>
        <w:contextualSpacing/>
        <w:mirrorIndents/>
        <w:rPr>
          <w:rFonts w:ascii="仿宋" w:eastAsia="仿宋" w:hAnsi="仿宋"/>
          <w:color w:val="000000"/>
          <w:sz w:val="32"/>
          <w:szCs w:val="24"/>
        </w:rPr>
      </w:pPr>
      <w:r>
        <w:rPr>
          <w:rFonts w:ascii="仿宋" w:eastAsia="仿宋" w:hAnsi="仿宋"/>
          <w:color w:val="000000"/>
          <w:sz w:val="32"/>
          <w:szCs w:val="24"/>
        </w:rPr>
        <w:t>2020</w:t>
      </w:r>
      <w:r>
        <w:rPr>
          <w:rFonts w:ascii="仿宋" w:eastAsia="仿宋" w:hAnsi="仿宋" w:hint="eastAsia"/>
          <w:color w:val="000000"/>
          <w:sz w:val="32"/>
          <w:szCs w:val="24"/>
        </w:rPr>
        <w:t>年度政府采购支出总额</w:t>
      </w:r>
      <w:r>
        <w:rPr>
          <w:rFonts w:ascii="仿宋" w:eastAsia="仿宋" w:hAnsi="仿宋"/>
          <w:color w:val="000000"/>
          <w:sz w:val="32"/>
          <w:szCs w:val="24"/>
        </w:rPr>
        <w:t>7.93</w:t>
      </w:r>
      <w:r>
        <w:rPr>
          <w:rFonts w:ascii="仿宋" w:eastAsia="仿宋" w:hAnsi="仿宋" w:hint="eastAsia"/>
          <w:color w:val="000000"/>
          <w:sz w:val="32"/>
          <w:szCs w:val="24"/>
        </w:rPr>
        <w:t>万元，其中：政府采购货物支出</w:t>
      </w:r>
      <w:r>
        <w:rPr>
          <w:rFonts w:ascii="仿宋" w:eastAsia="仿宋" w:hAnsi="仿宋"/>
          <w:color w:val="000000"/>
          <w:sz w:val="32"/>
          <w:szCs w:val="24"/>
        </w:rPr>
        <w:t>7.93</w:t>
      </w:r>
      <w:r>
        <w:rPr>
          <w:rFonts w:ascii="仿宋" w:eastAsia="仿宋" w:hAnsi="仿宋" w:hint="eastAsia"/>
          <w:color w:val="000000"/>
          <w:sz w:val="32"/>
          <w:szCs w:val="24"/>
        </w:rPr>
        <w:t>万元、政府采购工程支出</w:t>
      </w:r>
      <w:r>
        <w:rPr>
          <w:rFonts w:ascii="仿宋" w:eastAsia="仿宋" w:hAnsi="仿宋"/>
          <w:color w:val="000000"/>
          <w:sz w:val="32"/>
          <w:szCs w:val="24"/>
        </w:rPr>
        <w:t>0</w:t>
      </w:r>
      <w:r>
        <w:rPr>
          <w:rFonts w:ascii="仿宋" w:eastAsia="仿宋" w:hAnsi="仿宋" w:hint="eastAsia"/>
          <w:color w:val="000000"/>
          <w:sz w:val="32"/>
          <w:szCs w:val="24"/>
        </w:rPr>
        <w:t>万元、政府采购服务支出</w:t>
      </w:r>
      <w:r>
        <w:rPr>
          <w:rFonts w:ascii="仿宋" w:eastAsia="仿宋" w:hAnsi="仿宋"/>
          <w:color w:val="000000"/>
          <w:sz w:val="32"/>
          <w:szCs w:val="24"/>
        </w:rPr>
        <w:t>0</w:t>
      </w:r>
      <w:r>
        <w:rPr>
          <w:rFonts w:ascii="仿宋" w:eastAsia="仿宋" w:hAnsi="仿宋" w:hint="eastAsia"/>
          <w:color w:val="000000"/>
          <w:sz w:val="32"/>
          <w:szCs w:val="24"/>
        </w:rPr>
        <w:t>万元。授予中小企业合同金额</w:t>
      </w:r>
      <w:r>
        <w:rPr>
          <w:rFonts w:ascii="仿宋" w:eastAsia="仿宋" w:hAnsi="仿宋"/>
          <w:color w:val="000000"/>
          <w:sz w:val="32"/>
          <w:szCs w:val="24"/>
        </w:rPr>
        <w:t>0</w:t>
      </w:r>
      <w:r>
        <w:rPr>
          <w:rFonts w:ascii="仿宋" w:eastAsia="仿宋" w:hAnsi="仿宋" w:hint="eastAsia"/>
          <w:color w:val="000000"/>
          <w:sz w:val="32"/>
          <w:szCs w:val="24"/>
        </w:rPr>
        <w:t>万元，占政府采购支出总额的</w:t>
      </w:r>
      <w:r>
        <w:rPr>
          <w:rFonts w:ascii="仿宋" w:eastAsia="仿宋" w:hAnsi="仿宋"/>
          <w:color w:val="000000"/>
          <w:sz w:val="32"/>
          <w:szCs w:val="24"/>
        </w:rPr>
        <w:t>0%</w:t>
      </w:r>
      <w:r>
        <w:rPr>
          <w:rFonts w:ascii="仿宋" w:eastAsia="仿宋" w:hAnsi="仿宋" w:hint="eastAsia"/>
          <w:color w:val="000000"/>
          <w:sz w:val="32"/>
          <w:szCs w:val="24"/>
        </w:rPr>
        <w:t>。其中，授予小微企业合同金额</w:t>
      </w:r>
      <w:r>
        <w:rPr>
          <w:rFonts w:ascii="仿宋" w:eastAsia="仿宋" w:hAnsi="仿宋"/>
          <w:color w:val="000000"/>
          <w:sz w:val="32"/>
          <w:szCs w:val="24"/>
        </w:rPr>
        <w:t>0</w:t>
      </w:r>
      <w:r>
        <w:rPr>
          <w:rFonts w:ascii="仿宋" w:eastAsia="仿宋" w:hAnsi="仿宋" w:hint="eastAsia"/>
          <w:color w:val="000000"/>
          <w:sz w:val="32"/>
          <w:szCs w:val="24"/>
        </w:rPr>
        <w:t>万元，占政府采购支出总额的</w:t>
      </w:r>
      <w:r>
        <w:rPr>
          <w:rFonts w:ascii="仿宋" w:eastAsia="仿宋" w:hAnsi="仿宋"/>
          <w:color w:val="000000"/>
          <w:sz w:val="32"/>
          <w:szCs w:val="24"/>
        </w:rPr>
        <w:t>0%</w:t>
      </w:r>
      <w:r>
        <w:rPr>
          <w:rFonts w:ascii="仿宋" w:eastAsia="仿宋" w:hAnsi="仿宋" w:hint="eastAsia"/>
          <w:color w:val="000000"/>
          <w:sz w:val="32"/>
          <w:szCs w:val="24"/>
        </w:rPr>
        <w:t>。</w:t>
      </w:r>
    </w:p>
    <w:p w:rsidR="004121AE" w:rsidRPr="00243186" w:rsidRDefault="004121AE" w:rsidP="001F546D">
      <w:pPr>
        <w:spacing w:line="560" w:lineRule="exact"/>
        <w:ind w:firstLine="594"/>
        <w:contextualSpacing/>
        <w:mirrorIndents/>
        <w:rPr>
          <w:rFonts w:ascii="仿宋" w:eastAsia="仿宋" w:hAnsi="仿宋"/>
          <w:b/>
          <w:color w:val="000000"/>
          <w:sz w:val="32"/>
          <w:szCs w:val="24"/>
        </w:rPr>
      </w:pPr>
      <w:r w:rsidRPr="00243186">
        <w:rPr>
          <w:rFonts w:ascii="仿宋" w:eastAsia="仿宋" w:hAnsi="仿宋" w:hint="eastAsia"/>
          <w:b/>
          <w:color w:val="000000"/>
          <w:sz w:val="32"/>
          <w:szCs w:val="24"/>
        </w:rPr>
        <w:t>（十二）国有资产占有情况说明</w:t>
      </w:r>
    </w:p>
    <w:p w:rsidR="004121AE" w:rsidRDefault="004121AE" w:rsidP="001F546D">
      <w:pPr>
        <w:spacing w:line="560" w:lineRule="exact"/>
        <w:ind w:firstLine="573"/>
        <w:contextualSpacing/>
        <w:mirrorIndents/>
        <w:rPr>
          <w:rFonts w:ascii="仿宋" w:eastAsia="仿宋" w:hAnsi="仿宋"/>
          <w:sz w:val="32"/>
          <w:szCs w:val="24"/>
        </w:rPr>
      </w:pPr>
      <w:r>
        <w:rPr>
          <w:rFonts w:ascii="仿宋" w:eastAsia="仿宋" w:hAnsi="仿宋" w:hint="eastAsia"/>
          <w:color w:val="000000"/>
          <w:sz w:val="32"/>
          <w:szCs w:val="24"/>
        </w:rPr>
        <w:t>截至</w:t>
      </w:r>
      <w:r>
        <w:rPr>
          <w:rFonts w:ascii="仿宋" w:eastAsia="仿宋" w:hAnsi="仿宋"/>
          <w:color w:val="000000"/>
          <w:sz w:val="32"/>
          <w:szCs w:val="24"/>
        </w:rPr>
        <w:t>2020</w:t>
      </w:r>
      <w:r>
        <w:rPr>
          <w:rFonts w:ascii="仿宋" w:eastAsia="仿宋" w:hAnsi="仿宋" w:hint="eastAsia"/>
          <w:color w:val="000000"/>
          <w:sz w:val="32"/>
          <w:szCs w:val="24"/>
        </w:rPr>
        <w:t>年</w:t>
      </w:r>
      <w:r>
        <w:rPr>
          <w:rFonts w:ascii="仿宋" w:eastAsia="仿宋" w:hAnsi="仿宋"/>
          <w:color w:val="000000"/>
          <w:sz w:val="32"/>
          <w:szCs w:val="24"/>
        </w:rPr>
        <w:t>12</w:t>
      </w:r>
      <w:r>
        <w:rPr>
          <w:rFonts w:ascii="仿宋" w:eastAsia="仿宋" w:hAnsi="仿宋" w:hint="eastAsia"/>
          <w:color w:val="000000"/>
          <w:sz w:val="32"/>
          <w:szCs w:val="24"/>
        </w:rPr>
        <w:t>月</w:t>
      </w:r>
      <w:r>
        <w:rPr>
          <w:rFonts w:ascii="仿宋" w:eastAsia="仿宋" w:hAnsi="仿宋"/>
          <w:color w:val="000000"/>
          <w:sz w:val="32"/>
          <w:szCs w:val="24"/>
        </w:rPr>
        <w:t>31</w:t>
      </w:r>
      <w:r>
        <w:rPr>
          <w:rFonts w:ascii="仿宋" w:eastAsia="仿宋" w:hAnsi="仿宋" w:hint="eastAsia"/>
          <w:color w:val="000000"/>
          <w:sz w:val="32"/>
          <w:szCs w:val="24"/>
        </w:rPr>
        <w:t>日，</w:t>
      </w:r>
      <w:r w:rsidRPr="00F26678">
        <w:rPr>
          <w:rFonts w:ascii="仿宋" w:eastAsia="仿宋" w:hAnsi="仿宋" w:hint="eastAsia"/>
          <w:color w:val="000000"/>
          <w:sz w:val="32"/>
          <w:szCs w:val="24"/>
        </w:rPr>
        <w:t>中国（浙江）自由贸易试验区岱山综合事务服务中心</w:t>
      </w:r>
      <w:r>
        <w:rPr>
          <w:rFonts w:ascii="仿宋" w:eastAsia="仿宋" w:hAnsi="仿宋" w:hint="eastAsia"/>
          <w:color w:val="000000"/>
          <w:sz w:val="32"/>
          <w:szCs w:val="24"/>
        </w:rPr>
        <w:t>有车辆</w:t>
      </w:r>
      <w:r>
        <w:rPr>
          <w:rFonts w:ascii="仿宋" w:eastAsia="仿宋" w:hAnsi="仿宋"/>
          <w:color w:val="000000"/>
          <w:sz w:val="32"/>
          <w:szCs w:val="24"/>
        </w:rPr>
        <w:t>0</w:t>
      </w:r>
      <w:r>
        <w:rPr>
          <w:rFonts w:ascii="仿宋" w:eastAsia="仿宋" w:hAnsi="仿宋" w:hint="eastAsia"/>
          <w:color w:val="000000"/>
          <w:sz w:val="32"/>
          <w:szCs w:val="24"/>
        </w:rPr>
        <w:t>辆，其中，副部（省）级及以上领导用车</w:t>
      </w:r>
      <w:r>
        <w:rPr>
          <w:rFonts w:ascii="仿宋" w:eastAsia="仿宋" w:hAnsi="仿宋"/>
          <w:color w:val="000000"/>
          <w:sz w:val="32"/>
          <w:szCs w:val="24"/>
        </w:rPr>
        <w:t>0</w:t>
      </w:r>
      <w:r>
        <w:rPr>
          <w:rFonts w:ascii="仿宋" w:eastAsia="仿宋" w:hAnsi="仿宋" w:hint="eastAsia"/>
          <w:color w:val="000000"/>
          <w:sz w:val="32"/>
          <w:szCs w:val="24"/>
        </w:rPr>
        <w:t>辆、主要领导干部用车</w:t>
      </w:r>
      <w:r>
        <w:rPr>
          <w:rFonts w:ascii="仿宋" w:eastAsia="仿宋" w:hAnsi="仿宋"/>
          <w:color w:val="000000"/>
          <w:sz w:val="32"/>
          <w:szCs w:val="24"/>
        </w:rPr>
        <w:t>0</w:t>
      </w:r>
      <w:r>
        <w:rPr>
          <w:rFonts w:ascii="仿宋" w:eastAsia="仿宋" w:hAnsi="仿宋" w:hint="eastAsia"/>
          <w:color w:val="000000"/>
          <w:sz w:val="32"/>
          <w:szCs w:val="24"/>
        </w:rPr>
        <w:t>辆、机要通信用车</w:t>
      </w:r>
      <w:r>
        <w:rPr>
          <w:rFonts w:ascii="仿宋" w:eastAsia="仿宋" w:hAnsi="仿宋"/>
          <w:color w:val="000000"/>
          <w:sz w:val="32"/>
          <w:szCs w:val="24"/>
        </w:rPr>
        <w:t>0</w:t>
      </w:r>
      <w:r>
        <w:rPr>
          <w:rFonts w:ascii="仿宋" w:eastAsia="仿宋" w:hAnsi="仿宋" w:hint="eastAsia"/>
          <w:color w:val="000000"/>
          <w:sz w:val="32"/>
          <w:szCs w:val="24"/>
        </w:rPr>
        <w:t>辆、</w:t>
      </w:r>
      <w:r>
        <w:rPr>
          <w:rFonts w:ascii="仿宋" w:eastAsia="仿宋" w:hAnsi="仿宋" w:hint="eastAsia"/>
          <w:color w:val="000000"/>
          <w:sz w:val="32"/>
          <w:szCs w:val="24"/>
        </w:rPr>
        <w:lastRenderedPageBreak/>
        <w:t>应急保障用车</w:t>
      </w:r>
      <w:r>
        <w:rPr>
          <w:rFonts w:ascii="仿宋" w:eastAsia="仿宋" w:hAnsi="仿宋"/>
          <w:color w:val="000000"/>
          <w:sz w:val="32"/>
          <w:szCs w:val="24"/>
        </w:rPr>
        <w:t>0</w:t>
      </w:r>
      <w:r>
        <w:rPr>
          <w:rFonts w:ascii="仿宋" w:eastAsia="仿宋" w:hAnsi="仿宋" w:hint="eastAsia"/>
          <w:color w:val="000000"/>
          <w:sz w:val="32"/>
          <w:szCs w:val="24"/>
        </w:rPr>
        <w:t>辆、执法执勤用车</w:t>
      </w:r>
      <w:r>
        <w:rPr>
          <w:rFonts w:ascii="仿宋" w:eastAsia="仿宋" w:hAnsi="仿宋"/>
          <w:color w:val="000000"/>
          <w:sz w:val="32"/>
          <w:szCs w:val="24"/>
        </w:rPr>
        <w:t>0</w:t>
      </w:r>
      <w:r>
        <w:rPr>
          <w:rFonts w:ascii="仿宋" w:eastAsia="仿宋" w:hAnsi="仿宋" w:hint="eastAsia"/>
          <w:color w:val="000000"/>
          <w:sz w:val="32"/>
          <w:szCs w:val="24"/>
        </w:rPr>
        <w:t>辆、特种专业技术用车</w:t>
      </w:r>
      <w:r>
        <w:rPr>
          <w:rFonts w:ascii="仿宋" w:eastAsia="仿宋" w:hAnsi="仿宋"/>
          <w:color w:val="000000"/>
          <w:sz w:val="32"/>
          <w:szCs w:val="24"/>
        </w:rPr>
        <w:t>0</w:t>
      </w:r>
      <w:r>
        <w:rPr>
          <w:rFonts w:ascii="仿宋" w:eastAsia="仿宋" w:hAnsi="仿宋" w:hint="eastAsia"/>
          <w:color w:val="000000"/>
          <w:sz w:val="32"/>
          <w:szCs w:val="24"/>
        </w:rPr>
        <w:t>辆、离退休干部用车</w:t>
      </w:r>
      <w:r>
        <w:rPr>
          <w:rFonts w:ascii="仿宋" w:eastAsia="仿宋" w:hAnsi="仿宋"/>
          <w:color w:val="000000"/>
          <w:sz w:val="32"/>
          <w:szCs w:val="24"/>
        </w:rPr>
        <w:t>0</w:t>
      </w:r>
      <w:r>
        <w:rPr>
          <w:rFonts w:ascii="仿宋" w:eastAsia="仿宋" w:hAnsi="仿宋" w:hint="eastAsia"/>
          <w:color w:val="000000"/>
          <w:sz w:val="32"/>
          <w:szCs w:val="24"/>
        </w:rPr>
        <w:t>辆、其他用车</w:t>
      </w:r>
      <w:r>
        <w:rPr>
          <w:rFonts w:ascii="仿宋" w:eastAsia="仿宋" w:hAnsi="仿宋"/>
          <w:color w:val="000000"/>
          <w:sz w:val="32"/>
          <w:szCs w:val="24"/>
        </w:rPr>
        <w:t>0</w:t>
      </w:r>
      <w:r>
        <w:rPr>
          <w:rFonts w:ascii="仿宋" w:eastAsia="仿宋" w:hAnsi="仿宋" w:hint="eastAsia"/>
          <w:color w:val="000000"/>
          <w:sz w:val="32"/>
          <w:szCs w:val="24"/>
        </w:rPr>
        <w:t>辆</w:t>
      </w:r>
      <w:r>
        <w:rPr>
          <w:rFonts w:ascii="仿宋" w:eastAsia="仿宋" w:hAnsi="仿宋"/>
          <w:color w:val="000000"/>
          <w:sz w:val="32"/>
          <w:szCs w:val="24"/>
        </w:rPr>
        <w:t>,</w:t>
      </w:r>
      <w:r>
        <w:rPr>
          <w:rFonts w:ascii="仿宋" w:eastAsia="仿宋" w:hAnsi="仿宋" w:hint="eastAsia"/>
          <w:color w:val="000000"/>
          <w:sz w:val="32"/>
          <w:szCs w:val="24"/>
        </w:rPr>
        <w:t>其他用车主要是无；单价</w:t>
      </w:r>
      <w:r>
        <w:rPr>
          <w:rFonts w:ascii="仿宋" w:eastAsia="仿宋" w:hAnsi="仿宋"/>
          <w:color w:val="000000"/>
          <w:sz w:val="32"/>
          <w:szCs w:val="24"/>
        </w:rPr>
        <w:t>0</w:t>
      </w:r>
      <w:r>
        <w:rPr>
          <w:rFonts w:ascii="仿宋" w:eastAsia="仿宋" w:hAnsi="仿宋" w:hint="eastAsia"/>
          <w:color w:val="000000"/>
          <w:sz w:val="32"/>
          <w:szCs w:val="24"/>
        </w:rPr>
        <w:t>万元以上通用设备</w:t>
      </w:r>
      <w:r>
        <w:rPr>
          <w:rFonts w:ascii="仿宋" w:eastAsia="仿宋" w:hAnsi="仿宋"/>
          <w:sz w:val="32"/>
          <w:szCs w:val="24"/>
        </w:rPr>
        <w:t>0</w:t>
      </w:r>
      <w:r>
        <w:rPr>
          <w:rFonts w:ascii="仿宋" w:eastAsia="仿宋" w:hAnsi="仿宋" w:hint="eastAsia"/>
          <w:sz w:val="32"/>
          <w:szCs w:val="24"/>
        </w:rPr>
        <w:t>台（套），单价</w:t>
      </w:r>
      <w:r>
        <w:rPr>
          <w:rFonts w:ascii="仿宋" w:eastAsia="仿宋" w:hAnsi="仿宋"/>
          <w:sz w:val="32"/>
          <w:szCs w:val="24"/>
        </w:rPr>
        <w:t>0</w:t>
      </w:r>
      <w:r>
        <w:rPr>
          <w:rFonts w:ascii="仿宋" w:eastAsia="仿宋" w:hAnsi="仿宋" w:hint="eastAsia"/>
          <w:sz w:val="32"/>
          <w:szCs w:val="24"/>
        </w:rPr>
        <w:t>万元以上专用设备</w:t>
      </w:r>
      <w:r>
        <w:rPr>
          <w:rFonts w:ascii="仿宋" w:eastAsia="仿宋" w:hAnsi="仿宋"/>
          <w:sz w:val="32"/>
          <w:szCs w:val="24"/>
        </w:rPr>
        <w:t>0</w:t>
      </w:r>
      <w:r>
        <w:rPr>
          <w:rFonts w:ascii="仿宋" w:eastAsia="仿宋" w:hAnsi="仿宋" w:hint="eastAsia"/>
          <w:sz w:val="32"/>
          <w:szCs w:val="24"/>
        </w:rPr>
        <w:t>台（套）。</w:t>
      </w:r>
      <w:r>
        <w:rPr>
          <w:rFonts w:ascii="仿宋" w:eastAsia="仿宋" w:hAnsi="仿宋"/>
          <w:sz w:val="32"/>
          <w:szCs w:val="24"/>
        </w:rPr>
        <w:t xml:space="preserve"> </w:t>
      </w:r>
    </w:p>
    <w:p w:rsidR="004121AE" w:rsidRPr="00243186" w:rsidRDefault="004121AE" w:rsidP="001F546D">
      <w:pPr>
        <w:spacing w:line="560" w:lineRule="exact"/>
        <w:ind w:firstLine="573"/>
        <w:contextualSpacing/>
        <w:mirrorIndents/>
        <w:rPr>
          <w:rFonts w:ascii="仿宋" w:eastAsia="仿宋" w:hAnsi="仿宋"/>
          <w:b/>
          <w:sz w:val="32"/>
          <w:szCs w:val="24"/>
        </w:rPr>
      </w:pPr>
      <w:r w:rsidRPr="00243186">
        <w:rPr>
          <w:rFonts w:ascii="仿宋" w:eastAsia="仿宋" w:hAnsi="仿宋" w:hint="eastAsia"/>
          <w:b/>
          <w:sz w:val="32"/>
          <w:szCs w:val="24"/>
        </w:rPr>
        <w:t>（十三）预算绩效情况说明</w:t>
      </w:r>
    </w:p>
    <w:p w:rsidR="004121AE" w:rsidRDefault="004121AE" w:rsidP="001F546D">
      <w:pPr>
        <w:spacing w:line="560" w:lineRule="exact"/>
        <w:ind w:firstLine="573"/>
        <w:contextualSpacing/>
        <w:mirrorIndents/>
        <w:rPr>
          <w:rFonts w:ascii="仿宋" w:eastAsia="仿宋" w:hAnsi="仿宋"/>
          <w:sz w:val="32"/>
          <w:szCs w:val="24"/>
        </w:rPr>
      </w:pPr>
      <w:r>
        <w:rPr>
          <w:rFonts w:ascii="仿宋" w:eastAsia="仿宋" w:hAnsi="仿宋"/>
          <w:sz w:val="32"/>
          <w:szCs w:val="24"/>
        </w:rPr>
        <w:t>1.</w:t>
      </w:r>
      <w:r>
        <w:rPr>
          <w:rFonts w:ascii="仿宋" w:eastAsia="仿宋" w:hAnsi="仿宋" w:hint="eastAsia"/>
          <w:sz w:val="32"/>
          <w:szCs w:val="24"/>
        </w:rPr>
        <w:t>预算绩效管理工作开展情况。</w:t>
      </w:r>
    </w:p>
    <w:p w:rsidR="004121AE" w:rsidRDefault="004121AE" w:rsidP="001F546D">
      <w:pPr>
        <w:spacing w:line="560" w:lineRule="exact"/>
        <w:ind w:firstLine="573"/>
        <w:contextualSpacing/>
        <w:mirrorIndents/>
        <w:rPr>
          <w:rFonts w:ascii="仿宋" w:eastAsia="仿宋" w:hAnsi="仿宋"/>
          <w:sz w:val="32"/>
          <w:szCs w:val="24"/>
        </w:rPr>
      </w:pPr>
      <w:r>
        <w:rPr>
          <w:rFonts w:ascii="仿宋" w:eastAsia="仿宋" w:hAnsi="仿宋" w:hint="eastAsia"/>
          <w:sz w:val="32"/>
          <w:szCs w:val="24"/>
        </w:rPr>
        <w:t>根据预算绩效管理要求，</w:t>
      </w:r>
      <w:r w:rsidRPr="00F26678">
        <w:rPr>
          <w:rFonts w:ascii="仿宋" w:eastAsia="仿宋" w:hAnsi="仿宋" w:hint="eastAsia"/>
          <w:color w:val="000000"/>
          <w:sz w:val="32"/>
          <w:szCs w:val="24"/>
        </w:rPr>
        <w:t>中国（浙江）自由贸易试验区岱山综合事务服务中心组织对</w:t>
      </w:r>
      <w:r w:rsidRPr="00F26678">
        <w:rPr>
          <w:rFonts w:ascii="仿宋" w:eastAsia="仿宋" w:hAnsi="仿宋"/>
          <w:color w:val="000000"/>
          <w:sz w:val="32"/>
          <w:szCs w:val="24"/>
        </w:rPr>
        <w:t>2020</w:t>
      </w:r>
      <w:r w:rsidRPr="00F26678">
        <w:rPr>
          <w:rFonts w:ascii="仿宋" w:eastAsia="仿宋" w:hAnsi="仿宋" w:hint="eastAsia"/>
          <w:color w:val="000000"/>
          <w:sz w:val="32"/>
          <w:szCs w:val="24"/>
        </w:rPr>
        <w:t>年度一般公共预算项目支出全面开展绩效自评，其中，一级项目</w:t>
      </w:r>
      <w:r w:rsidRPr="00F26678">
        <w:rPr>
          <w:rFonts w:ascii="仿宋" w:eastAsia="仿宋" w:hAnsi="仿宋"/>
          <w:color w:val="000000"/>
          <w:sz w:val="32"/>
          <w:szCs w:val="24"/>
        </w:rPr>
        <w:t>0</w:t>
      </w:r>
      <w:r w:rsidRPr="00F26678">
        <w:rPr>
          <w:rFonts w:ascii="仿宋" w:eastAsia="仿宋" w:hAnsi="仿宋" w:hint="eastAsia"/>
          <w:color w:val="000000"/>
          <w:sz w:val="32"/>
          <w:szCs w:val="24"/>
        </w:rPr>
        <w:t>个，二级项目</w:t>
      </w:r>
      <w:r w:rsidRPr="00F26678">
        <w:rPr>
          <w:rFonts w:ascii="仿宋" w:eastAsia="仿宋" w:hAnsi="仿宋"/>
          <w:color w:val="000000"/>
          <w:sz w:val="32"/>
          <w:szCs w:val="24"/>
        </w:rPr>
        <w:t>3</w:t>
      </w:r>
      <w:r w:rsidRPr="00F26678">
        <w:rPr>
          <w:rFonts w:ascii="仿宋" w:eastAsia="仿宋" w:hAnsi="仿宋" w:hint="eastAsia"/>
          <w:color w:val="000000"/>
          <w:sz w:val="32"/>
          <w:szCs w:val="24"/>
        </w:rPr>
        <w:t>个，共</w:t>
      </w:r>
      <w:r>
        <w:rPr>
          <w:rFonts w:ascii="仿宋" w:eastAsia="仿宋" w:hAnsi="仿宋" w:hint="eastAsia"/>
          <w:sz w:val="32"/>
          <w:szCs w:val="24"/>
        </w:rPr>
        <w:t>涉及资金</w:t>
      </w:r>
      <w:r>
        <w:rPr>
          <w:rFonts w:ascii="仿宋" w:eastAsia="仿宋" w:hAnsi="仿宋"/>
          <w:sz w:val="32"/>
          <w:szCs w:val="24"/>
        </w:rPr>
        <w:t>45</w:t>
      </w:r>
      <w:r>
        <w:rPr>
          <w:rFonts w:ascii="仿宋" w:eastAsia="仿宋" w:hAnsi="仿宋" w:hint="eastAsia"/>
          <w:sz w:val="32"/>
          <w:szCs w:val="24"/>
        </w:rPr>
        <w:t>万元，占一般公共预算项目支出总额的</w:t>
      </w:r>
      <w:r>
        <w:rPr>
          <w:rFonts w:ascii="仿宋" w:eastAsia="仿宋" w:hAnsi="仿宋"/>
          <w:sz w:val="32"/>
          <w:szCs w:val="24"/>
        </w:rPr>
        <w:t>100%</w:t>
      </w:r>
      <w:r>
        <w:rPr>
          <w:rFonts w:ascii="仿宋" w:eastAsia="仿宋" w:hAnsi="仿宋" w:hint="eastAsia"/>
          <w:sz w:val="32"/>
          <w:szCs w:val="24"/>
        </w:rPr>
        <w:t>。</w:t>
      </w:r>
      <w:r>
        <w:rPr>
          <w:rFonts w:ascii="仿宋" w:eastAsia="仿宋" w:hAnsi="仿宋"/>
          <w:sz w:val="32"/>
          <w:szCs w:val="24"/>
        </w:rPr>
        <w:t>2020</w:t>
      </w:r>
      <w:r>
        <w:rPr>
          <w:rFonts w:ascii="仿宋" w:eastAsia="仿宋" w:hAnsi="仿宋" w:hint="eastAsia"/>
          <w:sz w:val="32"/>
          <w:szCs w:val="24"/>
        </w:rPr>
        <w:t>年度无政府性基金预算项目。</w:t>
      </w:r>
    </w:p>
    <w:p w:rsidR="004121AE" w:rsidRDefault="004121AE" w:rsidP="001F546D">
      <w:pPr>
        <w:spacing w:line="560" w:lineRule="exact"/>
        <w:ind w:firstLine="573"/>
        <w:contextualSpacing/>
        <w:mirrorIndents/>
        <w:rPr>
          <w:rFonts w:ascii="仿宋" w:eastAsia="仿宋" w:hAnsi="仿宋"/>
          <w:sz w:val="32"/>
          <w:szCs w:val="24"/>
        </w:rPr>
      </w:pPr>
      <w:r>
        <w:rPr>
          <w:rFonts w:ascii="仿宋" w:eastAsia="仿宋" w:hAnsi="仿宋" w:hint="eastAsia"/>
          <w:sz w:val="32"/>
          <w:szCs w:val="24"/>
        </w:rPr>
        <w:t>本年无部门评价。</w:t>
      </w:r>
    </w:p>
    <w:p w:rsidR="004121AE" w:rsidRDefault="004121AE" w:rsidP="001F546D">
      <w:pPr>
        <w:spacing w:line="560" w:lineRule="exact"/>
        <w:ind w:firstLine="573"/>
        <w:contextualSpacing/>
        <w:mirrorIndents/>
        <w:rPr>
          <w:rFonts w:ascii="仿宋" w:eastAsia="仿宋" w:hAnsi="仿宋"/>
          <w:sz w:val="32"/>
          <w:szCs w:val="24"/>
        </w:rPr>
      </w:pPr>
      <w:r w:rsidRPr="00F26678">
        <w:rPr>
          <w:rFonts w:ascii="仿宋" w:eastAsia="仿宋" w:hAnsi="仿宋" w:hint="eastAsia"/>
          <w:sz w:val="32"/>
          <w:szCs w:val="24"/>
        </w:rPr>
        <w:t>本年无部门整体支出绩效评价。</w:t>
      </w:r>
    </w:p>
    <w:p w:rsidR="004121AE" w:rsidRDefault="004121AE" w:rsidP="001F546D">
      <w:pPr>
        <w:spacing w:line="560" w:lineRule="exact"/>
        <w:ind w:firstLine="573"/>
        <w:contextualSpacing/>
        <w:mirrorIndents/>
        <w:rPr>
          <w:rFonts w:ascii="仿宋" w:eastAsia="仿宋" w:hAnsi="仿宋"/>
          <w:sz w:val="32"/>
          <w:szCs w:val="24"/>
        </w:rPr>
      </w:pPr>
      <w:r>
        <w:rPr>
          <w:rFonts w:ascii="仿宋" w:eastAsia="仿宋" w:hAnsi="仿宋" w:hint="eastAsia"/>
          <w:sz w:val="32"/>
          <w:szCs w:val="24"/>
        </w:rPr>
        <w:t>本年无下属部门或单位整体支出绩效评价。</w:t>
      </w:r>
    </w:p>
    <w:p w:rsidR="004121AE" w:rsidRDefault="004121AE" w:rsidP="001F546D">
      <w:pPr>
        <w:spacing w:line="560" w:lineRule="exact"/>
        <w:ind w:firstLine="573"/>
        <w:contextualSpacing/>
        <w:mirrorIndents/>
        <w:rPr>
          <w:rFonts w:ascii="仿宋" w:eastAsia="仿宋" w:hAnsi="仿宋"/>
          <w:sz w:val="32"/>
          <w:szCs w:val="24"/>
        </w:rPr>
      </w:pPr>
      <w:r>
        <w:rPr>
          <w:rFonts w:ascii="仿宋" w:eastAsia="仿宋" w:hAnsi="仿宋"/>
          <w:sz w:val="32"/>
          <w:szCs w:val="24"/>
        </w:rPr>
        <w:t>2.</w:t>
      </w:r>
      <w:r>
        <w:rPr>
          <w:rFonts w:ascii="仿宋" w:eastAsia="仿宋" w:hAnsi="仿宋" w:hint="eastAsia"/>
          <w:sz w:val="32"/>
          <w:szCs w:val="24"/>
        </w:rPr>
        <w:t>部门（单位）决算中项目绩效自评结果。</w:t>
      </w:r>
    </w:p>
    <w:p w:rsidR="004121AE" w:rsidRDefault="004121AE" w:rsidP="001F546D">
      <w:pPr>
        <w:spacing w:line="560" w:lineRule="exact"/>
        <w:ind w:firstLine="573"/>
        <w:contextualSpacing/>
        <w:mirrorIndents/>
        <w:rPr>
          <w:rFonts w:ascii="仿宋" w:eastAsia="仿宋" w:hAnsi="仿宋"/>
          <w:sz w:val="32"/>
          <w:szCs w:val="24"/>
        </w:rPr>
      </w:pPr>
      <w:r w:rsidRPr="00F26678">
        <w:rPr>
          <w:rFonts w:ascii="仿宋" w:eastAsia="仿宋" w:hAnsi="仿宋" w:hint="eastAsia"/>
          <w:color w:val="000000"/>
          <w:sz w:val="32"/>
          <w:szCs w:val="24"/>
        </w:rPr>
        <w:t>中国（浙江）自由贸易试验区岱山综合事务服务中心</w:t>
      </w:r>
      <w:r>
        <w:rPr>
          <w:rFonts w:ascii="仿宋" w:eastAsia="仿宋" w:hAnsi="仿宋" w:hint="eastAsia"/>
          <w:sz w:val="32"/>
          <w:szCs w:val="24"/>
        </w:rPr>
        <w:t>在</w:t>
      </w:r>
      <w:r>
        <w:rPr>
          <w:rFonts w:ascii="仿宋" w:eastAsia="仿宋" w:hAnsi="仿宋"/>
          <w:sz w:val="32"/>
          <w:szCs w:val="24"/>
        </w:rPr>
        <w:t>2020</w:t>
      </w:r>
      <w:r>
        <w:rPr>
          <w:rFonts w:ascii="仿宋" w:eastAsia="仿宋" w:hAnsi="仿宋" w:hint="eastAsia"/>
          <w:sz w:val="32"/>
          <w:szCs w:val="24"/>
        </w:rPr>
        <w:t>年度部门（单位）决算中反映自贸服务工作及调研经费项目绩效自评结果。</w:t>
      </w:r>
    </w:p>
    <w:p w:rsidR="004121AE" w:rsidRDefault="004121AE" w:rsidP="001F546D">
      <w:pPr>
        <w:spacing w:line="560" w:lineRule="exact"/>
        <w:ind w:firstLineChars="200" w:firstLine="640"/>
        <w:contextualSpacing/>
        <w:mirrorIndents/>
        <w:rPr>
          <w:rFonts w:ascii="仿宋" w:eastAsia="仿宋" w:hAnsi="仿宋"/>
          <w:sz w:val="32"/>
          <w:szCs w:val="24"/>
        </w:rPr>
      </w:pPr>
      <w:r w:rsidRPr="00832CF0">
        <w:rPr>
          <w:rFonts w:ascii="仿宋" w:eastAsia="仿宋" w:hAnsi="仿宋" w:hint="eastAsia"/>
          <w:sz w:val="32"/>
          <w:szCs w:val="24"/>
        </w:rPr>
        <w:t>自贸工作项目绩效自评综述：根据年初设定的绩效目标，项目自评得分</w:t>
      </w:r>
      <w:r>
        <w:rPr>
          <w:rFonts w:ascii="仿宋" w:eastAsia="仿宋" w:hAnsi="仿宋"/>
          <w:sz w:val="32"/>
          <w:szCs w:val="24"/>
        </w:rPr>
        <w:t>100</w:t>
      </w:r>
      <w:r w:rsidRPr="00832CF0">
        <w:rPr>
          <w:rFonts w:ascii="仿宋" w:eastAsia="仿宋" w:hAnsi="仿宋" w:hint="eastAsia"/>
          <w:sz w:val="32"/>
          <w:szCs w:val="24"/>
        </w:rPr>
        <w:t>分，自评结论为“</w:t>
      </w:r>
      <w:r>
        <w:rPr>
          <w:rFonts w:ascii="仿宋" w:eastAsia="仿宋" w:hAnsi="仿宋" w:hint="eastAsia"/>
          <w:sz w:val="32"/>
          <w:szCs w:val="24"/>
        </w:rPr>
        <w:t>优</w:t>
      </w:r>
      <w:r w:rsidRPr="00832CF0">
        <w:rPr>
          <w:rFonts w:ascii="仿宋" w:eastAsia="仿宋" w:hAnsi="仿宋" w:hint="eastAsia"/>
          <w:sz w:val="32"/>
          <w:szCs w:val="24"/>
        </w:rPr>
        <w:t>”。项目全年预算数为</w:t>
      </w:r>
      <w:r w:rsidRPr="00602323">
        <w:rPr>
          <w:rFonts w:ascii="仿宋" w:eastAsia="仿宋" w:hAnsi="仿宋"/>
          <w:sz w:val="32"/>
          <w:szCs w:val="24"/>
        </w:rPr>
        <w:t>28</w:t>
      </w:r>
      <w:r w:rsidRPr="00832CF0">
        <w:rPr>
          <w:rFonts w:ascii="仿宋" w:eastAsia="仿宋" w:hAnsi="仿宋" w:hint="eastAsia"/>
          <w:sz w:val="32"/>
          <w:szCs w:val="24"/>
        </w:rPr>
        <w:t>万元，执行数为</w:t>
      </w:r>
      <w:r w:rsidRPr="00602323">
        <w:rPr>
          <w:rFonts w:ascii="仿宋" w:eastAsia="仿宋" w:hAnsi="仿宋"/>
          <w:sz w:val="32"/>
          <w:szCs w:val="24"/>
        </w:rPr>
        <w:t>16.78</w:t>
      </w:r>
      <w:r w:rsidRPr="00832CF0">
        <w:rPr>
          <w:rFonts w:ascii="仿宋" w:eastAsia="仿宋" w:hAnsi="仿宋" w:hint="eastAsia"/>
          <w:sz w:val="32"/>
          <w:szCs w:val="24"/>
        </w:rPr>
        <w:t>万元，完成预算的</w:t>
      </w:r>
      <w:r w:rsidRPr="00602323">
        <w:rPr>
          <w:rFonts w:ascii="仿宋" w:eastAsia="仿宋" w:hAnsi="仿宋"/>
          <w:sz w:val="32"/>
          <w:szCs w:val="24"/>
        </w:rPr>
        <w:t>59.92</w:t>
      </w:r>
      <w:r w:rsidRPr="00832CF0">
        <w:rPr>
          <w:rFonts w:ascii="仿宋" w:eastAsia="仿宋" w:hAnsi="仿宋"/>
          <w:sz w:val="32"/>
          <w:szCs w:val="24"/>
        </w:rPr>
        <w:t>%</w:t>
      </w:r>
      <w:r w:rsidRPr="00832CF0">
        <w:rPr>
          <w:rFonts w:ascii="仿宋" w:eastAsia="仿宋" w:hAnsi="仿宋" w:hint="eastAsia"/>
          <w:sz w:val="32"/>
          <w:szCs w:val="24"/>
        </w:rPr>
        <w:t>。项目绩效目标完成情况：一是黄泽山油品储运基地加快建设。一期项目产能持续释放，二期项目动工建设，黄泽山</w:t>
      </w:r>
      <w:r w:rsidRPr="00832CF0">
        <w:rPr>
          <w:rFonts w:ascii="仿宋" w:eastAsia="仿宋" w:hAnsi="仿宋"/>
          <w:sz w:val="32"/>
          <w:szCs w:val="24"/>
        </w:rPr>
        <w:t>—</w:t>
      </w:r>
      <w:r w:rsidRPr="00832CF0">
        <w:rPr>
          <w:rFonts w:ascii="仿宋" w:eastAsia="仿宋" w:hAnsi="仿宋" w:hint="eastAsia"/>
          <w:sz w:val="32"/>
          <w:szCs w:val="24"/>
        </w:rPr>
        <w:t>鱼山原油管道项</w:t>
      </w:r>
      <w:r w:rsidRPr="00832CF0">
        <w:rPr>
          <w:rFonts w:ascii="仿宋" w:eastAsia="仿宋" w:hAnsi="仿宋" w:hint="eastAsia"/>
          <w:sz w:val="32"/>
          <w:szCs w:val="24"/>
        </w:rPr>
        <w:lastRenderedPageBreak/>
        <w:t>目完成公司注册，开展前期相关事宜。二是鼠浪湖矿石中转基地产能稳定释放。年货物吞吐量突破</w:t>
      </w:r>
      <w:r w:rsidRPr="00832CF0">
        <w:rPr>
          <w:rFonts w:ascii="仿宋" w:eastAsia="仿宋" w:hAnsi="仿宋"/>
          <w:sz w:val="32"/>
          <w:szCs w:val="24"/>
        </w:rPr>
        <w:t>6600</w:t>
      </w:r>
      <w:r w:rsidRPr="00832CF0">
        <w:rPr>
          <w:rFonts w:ascii="仿宋" w:eastAsia="仿宋" w:hAnsi="仿宋" w:hint="eastAsia"/>
          <w:sz w:val="32"/>
          <w:szCs w:val="24"/>
        </w:rPr>
        <w:t>万吨，实现混配矿</w:t>
      </w:r>
      <w:r w:rsidRPr="00832CF0">
        <w:rPr>
          <w:rFonts w:ascii="仿宋" w:eastAsia="仿宋" w:hAnsi="仿宋"/>
          <w:sz w:val="32"/>
          <w:szCs w:val="24"/>
        </w:rPr>
        <w:t>1704</w:t>
      </w:r>
      <w:r w:rsidRPr="00832CF0">
        <w:rPr>
          <w:rFonts w:ascii="仿宋" w:eastAsia="仿宋" w:hAnsi="仿宋" w:hint="eastAsia"/>
          <w:sz w:val="32"/>
          <w:szCs w:val="24"/>
        </w:rPr>
        <w:t>万吨，磨矿项目建成试生产，西三区项目加快开展前期相关工作。发现的问题及原因：黄泽山油品储运基地建设推进较为缓慢。下一步改进措施：一是加强与黄泽山项目业主的对接服务，推动黄泽山二期</w:t>
      </w:r>
      <w:r w:rsidRPr="00832CF0">
        <w:rPr>
          <w:rFonts w:ascii="仿宋" w:eastAsia="仿宋" w:hAnsi="仿宋"/>
          <w:sz w:val="32"/>
          <w:szCs w:val="24"/>
        </w:rPr>
        <w:t>104</w:t>
      </w:r>
      <w:r w:rsidRPr="00832CF0">
        <w:rPr>
          <w:rFonts w:ascii="仿宋" w:eastAsia="仿宋" w:hAnsi="仿宋" w:hint="eastAsia"/>
          <w:sz w:val="32"/>
          <w:szCs w:val="24"/>
        </w:rPr>
        <w:t>万方项目加快建设、黄泽山</w:t>
      </w:r>
      <w:r w:rsidRPr="00832CF0">
        <w:rPr>
          <w:rFonts w:ascii="仿宋" w:eastAsia="仿宋" w:hAnsi="仿宋"/>
          <w:sz w:val="32"/>
          <w:szCs w:val="24"/>
        </w:rPr>
        <w:t>—</w:t>
      </w:r>
      <w:r w:rsidRPr="00832CF0">
        <w:rPr>
          <w:rFonts w:ascii="仿宋" w:eastAsia="仿宋" w:hAnsi="仿宋" w:hint="eastAsia"/>
          <w:sz w:val="32"/>
          <w:szCs w:val="24"/>
        </w:rPr>
        <w:t>鱼山原油管道项目加快开展前期相关工作。</w:t>
      </w:r>
    </w:p>
    <w:p w:rsidR="004121AE" w:rsidRDefault="004121AE" w:rsidP="004121AE">
      <w:pPr>
        <w:jc w:val="left"/>
        <w:rPr>
          <w:rFonts w:ascii="宋体" w:cs="黑体"/>
          <w:kern w:val="0"/>
          <w:sz w:val="24"/>
          <w:szCs w:val="24"/>
        </w:rPr>
      </w:pPr>
    </w:p>
    <w:p w:rsidR="004121AE" w:rsidRDefault="004121AE" w:rsidP="004121AE">
      <w:pPr>
        <w:jc w:val="left"/>
        <w:rPr>
          <w:rFonts w:ascii="宋体" w:cs="黑体"/>
          <w:kern w:val="0"/>
          <w:sz w:val="24"/>
          <w:szCs w:val="24"/>
        </w:rPr>
      </w:pPr>
    </w:p>
    <w:tbl>
      <w:tblPr>
        <w:tblW w:w="8965" w:type="dxa"/>
        <w:tblInd w:w="-76" w:type="dxa"/>
        <w:tblLayout w:type="fixed"/>
        <w:tblCellMar>
          <w:left w:w="0" w:type="dxa"/>
          <w:right w:w="0" w:type="dxa"/>
        </w:tblCellMar>
        <w:tblLook w:val="0000"/>
      </w:tblPr>
      <w:tblGrid>
        <w:gridCol w:w="458"/>
        <w:gridCol w:w="492"/>
        <w:gridCol w:w="885"/>
        <w:gridCol w:w="108"/>
        <w:gridCol w:w="1125"/>
        <w:gridCol w:w="345"/>
        <w:gridCol w:w="1461"/>
        <w:gridCol w:w="1403"/>
        <w:gridCol w:w="73"/>
        <w:gridCol w:w="635"/>
        <w:gridCol w:w="673"/>
        <w:gridCol w:w="300"/>
        <w:gridCol w:w="1007"/>
      </w:tblGrid>
      <w:tr w:rsidR="004121AE" w:rsidTr="00BC42AA">
        <w:trPr>
          <w:trHeight w:val="450"/>
        </w:trPr>
        <w:tc>
          <w:tcPr>
            <w:tcW w:w="8965" w:type="dxa"/>
            <w:gridSpan w:val="13"/>
            <w:tcBorders>
              <w:top w:val="nil"/>
              <w:left w:val="nil"/>
              <w:bottom w:val="nil"/>
              <w:right w:val="nil"/>
            </w:tcBorders>
            <w:shd w:val="clear" w:color="auto" w:fill="FFFFFF"/>
            <w:tcMar>
              <w:top w:w="0" w:type="dxa"/>
              <w:left w:w="105" w:type="dxa"/>
              <w:bottom w:w="0" w:type="dxa"/>
              <w:right w:w="105" w:type="dxa"/>
            </w:tcMar>
            <w:vAlign w:val="center"/>
          </w:tcPr>
          <w:p w:rsidR="004121AE" w:rsidRDefault="004121AE" w:rsidP="00BC42AA">
            <w:pPr>
              <w:wordWrap w:val="0"/>
              <w:spacing w:line="315" w:lineRule="atLeast"/>
              <w:jc w:val="center"/>
              <w:rPr>
                <w:rFonts w:ascii="微软雅黑" w:eastAsia="微软雅黑" w:hAnsi="微软雅黑" w:cs="宋体"/>
                <w:spacing w:val="7"/>
                <w:kern w:val="0"/>
                <w:sz w:val="28"/>
                <w:szCs w:val="28"/>
              </w:rPr>
            </w:pPr>
            <w:r>
              <w:rPr>
                <w:rFonts w:ascii="方正小标宋简体" w:eastAsia="方正小标宋简体" w:hAnsi="方正小标宋简体" w:cs="方正小标宋简体" w:hint="eastAsia"/>
                <w:spacing w:val="7"/>
                <w:kern w:val="0"/>
                <w:sz w:val="44"/>
                <w:szCs w:val="44"/>
              </w:rPr>
              <w:t>项目支出绩效自评表</w:t>
            </w:r>
          </w:p>
        </w:tc>
      </w:tr>
      <w:tr w:rsidR="004121AE" w:rsidTr="00BC42AA">
        <w:trPr>
          <w:trHeight w:val="195"/>
        </w:trPr>
        <w:tc>
          <w:tcPr>
            <w:tcW w:w="8965" w:type="dxa"/>
            <w:gridSpan w:val="13"/>
            <w:tcBorders>
              <w:top w:val="nil"/>
              <w:left w:val="nil"/>
              <w:bottom w:val="nil"/>
              <w:right w:val="nil"/>
            </w:tcBorders>
            <w:shd w:val="clear" w:color="auto" w:fill="FFFFFF"/>
            <w:tcMar>
              <w:top w:w="0" w:type="dxa"/>
              <w:left w:w="105" w:type="dxa"/>
              <w:bottom w:w="0" w:type="dxa"/>
              <w:right w:w="105" w:type="dxa"/>
            </w:tcMar>
          </w:tcPr>
          <w:p w:rsidR="004121AE" w:rsidRDefault="004121AE" w:rsidP="00BC42AA">
            <w:pPr>
              <w:wordWrap w:val="0"/>
              <w:spacing w:line="195" w:lineRule="atLeast"/>
              <w:jc w:val="center"/>
              <w:rPr>
                <w:rFonts w:ascii="宋体" w:cs="宋体"/>
                <w:spacing w:val="7"/>
                <w:kern w:val="0"/>
                <w:sz w:val="18"/>
                <w:szCs w:val="18"/>
              </w:rPr>
            </w:pPr>
          </w:p>
          <w:p w:rsidR="004121AE" w:rsidRDefault="004121AE" w:rsidP="00BC42AA">
            <w:pPr>
              <w:wordWrap w:val="0"/>
              <w:spacing w:line="195" w:lineRule="atLeast"/>
              <w:jc w:val="center"/>
              <w:rPr>
                <w:rFonts w:ascii="宋体" w:cs="宋体"/>
                <w:spacing w:val="7"/>
                <w:kern w:val="0"/>
                <w:sz w:val="18"/>
                <w:szCs w:val="18"/>
              </w:rPr>
            </w:pPr>
            <w:r>
              <w:rPr>
                <w:rFonts w:ascii="宋体" w:hAnsi="宋体" w:cs="宋体" w:hint="eastAsia"/>
                <w:spacing w:val="7"/>
                <w:kern w:val="0"/>
                <w:sz w:val="18"/>
                <w:szCs w:val="18"/>
              </w:rPr>
              <w:t>（</w:t>
            </w:r>
            <w:r>
              <w:rPr>
                <w:rFonts w:ascii="宋体" w:hAnsi="宋体" w:cs="宋体"/>
                <w:spacing w:val="7"/>
                <w:kern w:val="0"/>
                <w:sz w:val="18"/>
                <w:szCs w:val="18"/>
              </w:rPr>
              <w:t>2020</w:t>
            </w:r>
            <w:r>
              <w:rPr>
                <w:rFonts w:ascii="宋体" w:hAnsi="宋体" w:cs="宋体" w:hint="eastAsia"/>
                <w:spacing w:val="7"/>
                <w:kern w:val="0"/>
                <w:sz w:val="18"/>
                <w:szCs w:val="18"/>
              </w:rPr>
              <w:t>年度）</w:t>
            </w:r>
          </w:p>
          <w:p w:rsidR="004121AE" w:rsidRDefault="004121AE" w:rsidP="00BC42AA">
            <w:pPr>
              <w:wordWrap w:val="0"/>
              <w:spacing w:line="195" w:lineRule="atLeast"/>
              <w:jc w:val="center"/>
              <w:rPr>
                <w:rFonts w:ascii="宋体" w:cs="宋体"/>
                <w:spacing w:val="7"/>
                <w:kern w:val="0"/>
                <w:sz w:val="18"/>
                <w:szCs w:val="18"/>
              </w:rPr>
            </w:pPr>
          </w:p>
          <w:p w:rsidR="004121AE" w:rsidRDefault="004121AE" w:rsidP="00BC42AA">
            <w:pPr>
              <w:wordWrap w:val="0"/>
              <w:spacing w:line="195" w:lineRule="atLeast"/>
              <w:jc w:val="center"/>
              <w:rPr>
                <w:rFonts w:ascii="宋体" w:cs="宋体"/>
                <w:spacing w:val="7"/>
                <w:kern w:val="0"/>
                <w:sz w:val="18"/>
                <w:szCs w:val="18"/>
              </w:rPr>
            </w:pPr>
          </w:p>
        </w:tc>
      </w:tr>
      <w:tr w:rsidR="004121AE" w:rsidTr="00BC42AA">
        <w:trPr>
          <w:trHeight w:val="300"/>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项目名称</w:t>
            </w:r>
          </w:p>
        </w:tc>
        <w:tc>
          <w:tcPr>
            <w:tcW w:w="8015" w:type="dxa"/>
            <w:gridSpan w:val="11"/>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sidRPr="00623F6B">
              <w:rPr>
                <w:rFonts w:ascii="仿宋_GB2312" w:eastAsia="仿宋_GB2312" w:hAnsi="仿宋_GB2312" w:cs="仿宋_GB2312" w:hint="eastAsia"/>
                <w:spacing w:val="7"/>
                <w:kern w:val="0"/>
                <w:sz w:val="24"/>
              </w:rPr>
              <w:t>自贸工作经费</w:t>
            </w:r>
          </w:p>
        </w:tc>
      </w:tr>
      <w:tr w:rsidR="004121AE" w:rsidTr="00BC42AA">
        <w:trPr>
          <w:trHeight w:val="300"/>
        </w:trPr>
        <w:tc>
          <w:tcPr>
            <w:tcW w:w="95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主管部门</w:t>
            </w:r>
          </w:p>
        </w:tc>
        <w:tc>
          <w:tcPr>
            <w:tcW w:w="392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315" w:lineRule="atLeast"/>
              <w:rPr>
                <w:rFonts w:ascii="仿宋_GB2312" w:eastAsia="仿宋_GB2312" w:hAnsi="仿宋_GB2312" w:cs="仿宋_GB2312"/>
                <w:spacing w:val="7"/>
                <w:kern w:val="0"/>
                <w:sz w:val="24"/>
              </w:rPr>
            </w:pPr>
          </w:p>
        </w:tc>
        <w:tc>
          <w:tcPr>
            <w:tcW w:w="14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实施单位</w:t>
            </w:r>
          </w:p>
        </w:tc>
        <w:tc>
          <w:tcPr>
            <w:tcW w:w="2615"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495"/>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项目资金（万元）</w:t>
            </w: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6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年初预算数</w:t>
            </w:r>
          </w:p>
        </w:tc>
        <w:tc>
          <w:tcPr>
            <w:tcW w:w="14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全年预算数</w:t>
            </w:r>
          </w:p>
        </w:tc>
        <w:tc>
          <w:tcPr>
            <w:tcW w:w="1608"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全年执行数</w:t>
            </w: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执行率</w:t>
            </w:r>
          </w:p>
        </w:tc>
      </w:tr>
      <w:tr w:rsidR="004121AE" w:rsidTr="00BC42AA">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年度资金总额</w:t>
            </w:r>
          </w:p>
        </w:tc>
        <w:tc>
          <w:tcPr>
            <w:tcW w:w="146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28</w:t>
            </w:r>
            <w:r>
              <w:rPr>
                <w:rFonts w:ascii="仿宋_GB2312" w:eastAsia="仿宋_GB2312" w:hAnsi="仿宋_GB2312" w:cs="仿宋_GB2312" w:hint="eastAsia"/>
                <w:spacing w:val="7"/>
                <w:kern w:val="0"/>
                <w:sz w:val="24"/>
              </w:rPr>
              <w:t>万</w:t>
            </w:r>
          </w:p>
        </w:tc>
        <w:tc>
          <w:tcPr>
            <w:tcW w:w="14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28</w:t>
            </w:r>
            <w:r>
              <w:rPr>
                <w:rFonts w:ascii="仿宋_GB2312" w:eastAsia="仿宋_GB2312" w:hAnsi="仿宋_GB2312" w:cs="仿宋_GB2312" w:hint="eastAsia"/>
                <w:spacing w:val="7"/>
                <w:kern w:val="0"/>
                <w:sz w:val="24"/>
              </w:rPr>
              <w:t>万</w:t>
            </w:r>
          </w:p>
        </w:tc>
        <w:tc>
          <w:tcPr>
            <w:tcW w:w="1608"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16.78</w:t>
            </w:r>
            <w:r>
              <w:rPr>
                <w:rFonts w:ascii="仿宋_GB2312" w:eastAsia="仿宋_GB2312" w:hAnsi="仿宋_GB2312" w:cs="仿宋_GB2312" w:hint="eastAsia"/>
                <w:spacing w:val="7"/>
                <w:kern w:val="0"/>
                <w:sz w:val="24"/>
              </w:rPr>
              <w:t>万</w:t>
            </w: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59.93%</w:t>
            </w:r>
          </w:p>
        </w:tc>
      </w:tr>
      <w:tr w:rsidR="004121AE" w:rsidTr="00BC42AA">
        <w:trPr>
          <w:trHeight w:val="315"/>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 xml:space="preserve">  </w:t>
            </w:r>
            <w:r>
              <w:rPr>
                <w:rFonts w:ascii="仿宋_GB2312" w:eastAsia="仿宋_GB2312" w:hAnsi="仿宋_GB2312" w:cs="仿宋_GB2312" w:hint="eastAsia"/>
                <w:spacing w:val="7"/>
                <w:kern w:val="0"/>
                <w:sz w:val="24"/>
              </w:rPr>
              <w:t>其中：当年财政拨款</w:t>
            </w:r>
          </w:p>
        </w:tc>
        <w:tc>
          <w:tcPr>
            <w:tcW w:w="146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28</w:t>
            </w:r>
            <w:r>
              <w:rPr>
                <w:rFonts w:ascii="仿宋_GB2312" w:eastAsia="仿宋_GB2312" w:hAnsi="仿宋_GB2312" w:cs="仿宋_GB2312" w:hint="eastAsia"/>
                <w:spacing w:val="7"/>
                <w:kern w:val="0"/>
                <w:sz w:val="24"/>
              </w:rPr>
              <w:t>万</w:t>
            </w:r>
          </w:p>
        </w:tc>
        <w:tc>
          <w:tcPr>
            <w:tcW w:w="14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28</w:t>
            </w:r>
            <w:r>
              <w:rPr>
                <w:rFonts w:ascii="仿宋_GB2312" w:eastAsia="仿宋_GB2312" w:hAnsi="仿宋_GB2312" w:cs="仿宋_GB2312" w:hint="eastAsia"/>
                <w:spacing w:val="7"/>
                <w:kern w:val="0"/>
                <w:sz w:val="24"/>
              </w:rPr>
              <w:t>万</w:t>
            </w:r>
          </w:p>
        </w:tc>
        <w:tc>
          <w:tcPr>
            <w:tcW w:w="1608"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16.78</w:t>
            </w:r>
            <w:r>
              <w:rPr>
                <w:rFonts w:ascii="仿宋_GB2312" w:eastAsia="仿宋_GB2312" w:hAnsi="仿宋_GB2312" w:cs="仿宋_GB2312" w:hint="eastAsia"/>
                <w:spacing w:val="7"/>
                <w:kern w:val="0"/>
                <w:sz w:val="24"/>
              </w:rPr>
              <w:t>万</w:t>
            </w: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59.93%</w:t>
            </w:r>
          </w:p>
        </w:tc>
      </w:tr>
      <w:tr w:rsidR="004121AE" w:rsidTr="00BC42AA">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ind w:firstLineChars="100" w:firstLine="254"/>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上年结转资金</w:t>
            </w:r>
          </w:p>
        </w:tc>
        <w:tc>
          <w:tcPr>
            <w:tcW w:w="146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608"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p>
        </w:tc>
      </w:tr>
      <w:tr w:rsidR="004121AE" w:rsidTr="00BC42AA">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ind w:firstLineChars="100" w:firstLine="254"/>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其他资金</w:t>
            </w:r>
          </w:p>
        </w:tc>
        <w:tc>
          <w:tcPr>
            <w:tcW w:w="146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608"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p>
        </w:tc>
      </w:tr>
      <w:tr w:rsidR="004121AE" w:rsidTr="00BC42AA">
        <w:trPr>
          <w:trHeight w:val="396"/>
        </w:trPr>
        <w:tc>
          <w:tcPr>
            <w:tcW w:w="950" w:type="dxa"/>
            <w:gridSpan w:val="2"/>
            <w:vMerge w:val="restart"/>
            <w:tcBorders>
              <w:top w:val="nil"/>
              <w:left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年度总体目标</w:t>
            </w:r>
          </w:p>
        </w:tc>
        <w:tc>
          <w:tcPr>
            <w:tcW w:w="392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预期目标</w:t>
            </w:r>
          </w:p>
        </w:tc>
        <w:tc>
          <w:tcPr>
            <w:tcW w:w="4091"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实际完成情况</w:t>
            </w:r>
          </w:p>
        </w:tc>
      </w:tr>
      <w:tr w:rsidR="004121AE" w:rsidTr="00BC42AA">
        <w:trPr>
          <w:trHeight w:val="894"/>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392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推动项目建设、加强制度创新等，加快自贸试验区高质量发展。</w:t>
            </w:r>
          </w:p>
        </w:tc>
        <w:tc>
          <w:tcPr>
            <w:tcW w:w="4091"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黄泽山一期</w:t>
            </w:r>
            <w:r>
              <w:rPr>
                <w:rFonts w:ascii="仿宋_GB2312" w:eastAsia="仿宋_GB2312" w:hAnsi="仿宋_GB2312" w:cs="仿宋_GB2312"/>
                <w:spacing w:val="7"/>
                <w:kern w:val="0"/>
                <w:sz w:val="24"/>
              </w:rPr>
              <w:t>151</w:t>
            </w:r>
            <w:r>
              <w:rPr>
                <w:rFonts w:ascii="仿宋_GB2312" w:eastAsia="仿宋_GB2312" w:hAnsi="仿宋_GB2312" w:cs="仿宋_GB2312" w:hint="eastAsia"/>
                <w:spacing w:val="7"/>
                <w:kern w:val="0"/>
                <w:sz w:val="24"/>
              </w:rPr>
              <w:t>万方项目实现营收</w:t>
            </w:r>
            <w:r>
              <w:rPr>
                <w:rFonts w:ascii="仿宋_GB2312" w:eastAsia="仿宋_GB2312" w:hAnsi="仿宋_GB2312" w:cs="仿宋_GB2312"/>
                <w:spacing w:val="7"/>
                <w:kern w:val="0"/>
                <w:sz w:val="24"/>
              </w:rPr>
              <w:t>2.37</w:t>
            </w:r>
            <w:r>
              <w:rPr>
                <w:rFonts w:ascii="仿宋_GB2312" w:eastAsia="仿宋_GB2312" w:hAnsi="仿宋_GB2312" w:cs="仿宋_GB2312" w:hint="eastAsia"/>
                <w:spacing w:val="7"/>
                <w:kern w:val="0"/>
                <w:sz w:val="24"/>
              </w:rPr>
              <w:t>亿元，二期</w:t>
            </w:r>
            <w:r>
              <w:rPr>
                <w:rFonts w:ascii="仿宋_GB2312" w:eastAsia="仿宋_GB2312" w:hAnsi="仿宋_GB2312" w:cs="仿宋_GB2312"/>
                <w:spacing w:val="7"/>
                <w:kern w:val="0"/>
                <w:sz w:val="24"/>
              </w:rPr>
              <w:t>104</w:t>
            </w:r>
            <w:r>
              <w:rPr>
                <w:rFonts w:ascii="仿宋_GB2312" w:eastAsia="仿宋_GB2312" w:hAnsi="仿宋_GB2312" w:cs="仿宋_GB2312" w:hint="eastAsia"/>
                <w:spacing w:val="7"/>
                <w:kern w:val="0"/>
                <w:sz w:val="24"/>
              </w:rPr>
              <w:t>万方项目完成年度投资</w:t>
            </w:r>
            <w:r>
              <w:rPr>
                <w:rFonts w:ascii="仿宋_GB2312" w:eastAsia="仿宋_GB2312" w:hAnsi="仿宋_GB2312" w:cs="仿宋_GB2312"/>
                <w:spacing w:val="7"/>
                <w:kern w:val="0"/>
                <w:sz w:val="24"/>
              </w:rPr>
              <w:t>1.52</w:t>
            </w:r>
            <w:r>
              <w:rPr>
                <w:rFonts w:ascii="仿宋_GB2312" w:eastAsia="仿宋_GB2312" w:hAnsi="仿宋_GB2312" w:cs="仿宋_GB2312" w:hint="eastAsia"/>
                <w:spacing w:val="7"/>
                <w:kern w:val="0"/>
                <w:sz w:val="24"/>
              </w:rPr>
              <w:t>亿元；创制制度创新经验</w:t>
            </w:r>
            <w:r>
              <w:rPr>
                <w:rFonts w:ascii="仿宋_GB2312" w:eastAsia="仿宋_GB2312" w:hAnsi="仿宋_GB2312" w:cs="仿宋_GB2312"/>
                <w:spacing w:val="7"/>
                <w:kern w:val="0"/>
                <w:sz w:val="24"/>
              </w:rPr>
              <w:t>4</w:t>
            </w:r>
            <w:r>
              <w:rPr>
                <w:rFonts w:ascii="仿宋_GB2312" w:eastAsia="仿宋_GB2312" w:hAnsi="仿宋_GB2312" w:cs="仿宋_GB2312" w:hint="eastAsia"/>
                <w:spacing w:val="7"/>
                <w:kern w:val="0"/>
                <w:sz w:val="24"/>
              </w:rPr>
              <w:t>项，其中</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项入选自贸试验区制度创新成果。</w:t>
            </w:r>
          </w:p>
        </w:tc>
      </w:tr>
      <w:tr w:rsidR="004121AE" w:rsidTr="00BC42AA">
        <w:trPr>
          <w:trHeight w:val="540"/>
        </w:trPr>
        <w:tc>
          <w:tcPr>
            <w:tcW w:w="458"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绩效指标</w:t>
            </w:r>
          </w:p>
        </w:tc>
        <w:tc>
          <w:tcPr>
            <w:tcW w:w="4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一级指标</w:t>
            </w:r>
          </w:p>
        </w:tc>
        <w:tc>
          <w:tcPr>
            <w:tcW w:w="993"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二级指标</w:t>
            </w:r>
          </w:p>
        </w:tc>
        <w:tc>
          <w:tcPr>
            <w:tcW w:w="11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三级指标</w:t>
            </w:r>
          </w:p>
        </w:tc>
        <w:tc>
          <w:tcPr>
            <w:tcW w:w="1806"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年度</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指标值</w:t>
            </w:r>
          </w:p>
        </w:tc>
        <w:tc>
          <w:tcPr>
            <w:tcW w:w="140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实际</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完成值</w:t>
            </w:r>
          </w:p>
        </w:tc>
        <w:tc>
          <w:tcPr>
            <w:tcW w:w="708"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权重</w:t>
            </w:r>
          </w:p>
        </w:tc>
        <w:tc>
          <w:tcPr>
            <w:tcW w:w="67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得分</w:t>
            </w:r>
          </w:p>
        </w:tc>
        <w:tc>
          <w:tcPr>
            <w:tcW w:w="1307"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偏差原因分析及改进措施</w:t>
            </w: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产出指标</w:t>
            </w:r>
          </w:p>
        </w:tc>
        <w:tc>
          <w:tcPr>
            <w:tcW w:w="993"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数量</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每月向上汇报对接</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次以上</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全年向上汇报对接</w:t>
            </w:r>
            <w:r>
              <w:rPr>
                <w:rFonts w:ascii="仿宋_GB2312" w:eastAsia="仿宋_GB2312" w:hAnsi="仿宋_GB2312" w:cs="仿宋_GB2312"/>
                <w:spacing w:val="7"/>
                <w:kern w:val="0"/>
                <w:sz w:val="24"/>
              </w:rPr>
              <w:t>13</w:t>
            </w:r>
            <w:r>
              <w:rPr>
                <w:rFonts w:ascii="仿宋_GB2312" w:eastAsia="仿宋_GB2312" w:hAnsi="仿宋_GB2312" w:cs="仿宋_GB2312" w:hint="eastAsia"/>
                <w:spacing w:val="7"/>
                <w:kern w:val="0"/>
                <w:sz w:val="24"/>
              </w:rPr>
              <w:t>次</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10</w:t>
            </w: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每月深入项目现场</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次以上</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全年深入项目现场</w:t>
            </w:r>
            <w:r>
              <w:rPr>
                <w:rFonts w:ascii="仿宋_GB2312" w:eastAsia="仿宋_GB2312" w:hAnsi="仿宋_GB2312" w:cs="仿宋_GB2312"/>
                <w:spacing w:val="7"/>
                <w:kern w:val="0"/>
                <w:sz w:val="24"/>
              </w:rPr>
              <w:t>14</w:t>
            </w:r>
            <w:r>
              <w:rPr>
                <w:rFonts w:ascii="仿宋_GB2312" w:eastAsia="仿宋_GB2312" w:hAnsi="仿宋_GB2312" w:cs="仿宋_GB2312" w:hint="eastAsia"/>
                <w:spacing w:val="7"/>
                <w:kern w:val="0"/>
                <w:sz w:val="24"/>
              </w:rPr>
              <w:t>次</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10</w:t>
            </w: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3</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创制制度创新经验</w:t>
            </w:r>
            <w:r>
              <w:rPr>
                <w:rFonts w:ascii="仿宋_GB2312" w:eastAsia="仿宋_GB2312" w:hAnsi="仿宋_GB2312" w:cs="仿宋_GB2312"/>
                <w:spacing w:val="7"/>
                <w:kern w:val="0"/>
                <w:sz w:val="24"/>
              </w:rPr>
              <w:t>3</w:t>
            </w:r>
            <w:r>
              <w:rPr>
                <w:rFonts w:ascii="仿宋_GB2312" w:eastAsia="仿宋_GB2312" w:hAnsi="仿宋_GB2312" w:cs="仿宋_GB2312" w:hint="eastAsia"/>
                <w:spacing w:val="7"/>
                <w:kern w:val="0"/>
                <w:sz w:val="24"/>
              </w:rPr>
              <w:t>项以上</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创制制度创新经验</w:t>
            </w:r>
            <w:r>
              <w:rPr>
                <w:rFonts w:ascii="仿宋_GB2312" w:eastAsia="仿宋_GB2312" w:hAnsi="仿宋_GB2312" w:cs="仿宋_GB2312"/>
                <w:spacing w:val="7"/>
                <w:kern w:val="0"/>
                <w:sz w:val="24"/>
              </w:rPr>
              <w:t>4</w:t>
            </w:r>
            <w:r>
              <w:rPr>
                <w:rFonts w:ascii="仿宋_GB2312" w:eastAsia="仿宋_GB2312" w:hAnsi="仿宋_GB2312" w:cs="仿宋_GB2312" w:hint="eastAsia"/>
                <w:spacing w:val="7"/>
                <w:kern w:val="0"/>
                <w:sz w:val="24"/>
              </w:rPr>
              <w:t>项</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10</w:t>
            </w: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质量</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制度创新经验入选自贸试验区制度创新成果</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项以上</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制度创新经验入选自贸试验区制度创新成果</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项</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20</w:t>
            </w: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时效</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12</w:t>
            </w:r>
            <w:r>
              <w:rPr>
                <w:rFonts w:ascii="仿宋_GB2312" w:eastAsia="仿宋_GB2312" w:hAnsi="仿宋_GB2312" w:cs="仿宋_GB2312" w:hint="eastAsia"/>
                <w:spacing w:val="7"/>
                <w:kern w:val="0"/>
                <w:sz w:val="24"/>
              </w:rPr>
              <w:t>月底</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12</w:t>
            </w:r>
            <w:r>
              <w:rPr>
                <w:rFonts w:ascii="仿宋_GB2312" w:eastAsia="仿宋_GB2312" w:hAnsi="仿宋_GB2312" w:cs="仿宋_GB2312" w:hint="eastAsia"/>
                <w:spacing w:val="7"/>
                <w:kern w:val="0"/>
                <w:sz w:val="24"/>
              </w:rPr>
              <w:t>月底</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10</w:t>
            </w: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65"/>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成本</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val="restart"/>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效益指标</w:t>
            </w:r>
          </w:p>
        </w:tc>
        <w:tc>
          <w:tcPr>
            <w:tcW w:w="993" w:type="dxa"/>
            <w:gridSpan w:val="2"/>
            <w:vMerge w:val="restart"/>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经济效益指标</w:t>
            </w:r>
          </w:p>
        </w:tc>
        <w:tc>
          <w:tcPr>
            <w:tcW w:w="1125"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黄泽山一期</w:t>
            </w:r>
            <w:r>
              <w:rPr>
                <w:rFonts w:ascii="仿宋_GB2312" w:eastAsia="仿宋_GB2312" w:hAnsi="仿宋_GB2312" w:cs="仿宋_GB2312"/>
                <w:spacing w:val="7"/>
                <w:kern w:val="0"/>
                <w:sz w:val="24"/>
              </w:rPr>
              <w:t>151</w:t>
            </w:r>
            <w:r>
              <w:rPr>
                <w:rFonts w:ascii="仿宋_GB2312" w:eastAsia="仿宋_GB2312" w:hAnsi="仿宋_GB2312" w:cs="仿宋_GB2312" w:hint="eastAsia"/>
                <w:spacing w:val="7"/>
                <w:kern w:val="0"/>
                <w:sz w:val="24"/>
              </w:rPr>
              <w:t>万方项目实现营收</w:t>
            </w:r>
            <w:r>
              <w:rPr>
                <w:rFonts w:ascii="仿宋_GB2312" w:eastAsia="仿宋_GB2312" w:hAnsi="仿宋_GB2312" w:cs="仿宋_GB2312"/>
                <w:spacing w:val="7"/>
                <w:kern w:val="0"/>
                <w:sz w:val="24"/>
              </w:rPr>
              <w:t>5000</w:t>
            </w:r>
            <w:r>
              <w:rPr>
                <w:rFonts w:ascii="仿宋_GB2312" w:eastAsia="仿宋_GB2312" w:hAnsi="仿宋_GB2312" w:cs="仿宋_GB2312" w:hint="eastAsia"/>
                <w:spacing w:val="7"/>
                <w:kern w:val="0"/>
                <w:sz w:val="24"/>
              </w:rPr>
              <w:t>万元以上</w:t>
            </w:r>
          </w:p>
        </w:tc>
        <w:tc>
          <w:tcPr>
            <w:tcW w:w="1403"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黄泽山一期</w:t>
            </w:r>
            <w:r>
              <w:rPr>
                <w:rFonts w:ascii="仿宋_GB2312" w:eastAsia="仿宋_GB2312" w:hAnsi="仿宋_GB2312" w:cs="仿宋_GB2312"/>
                <w:spacing w:val="7"/>
                <w:kern w:val="0"/>
                <w:sz w:val="24"/>
              </w:rPr>
              <w:t>151</w:t>
            </w:r>
            <w:r>
              <w:rPr>
                <w:rFonts w:ascii="仿宋_GB2312" w:eastAsia="仿宋_GB2312" w:hAnsi="仿宋_GB2312" w:cs="仿宋_GB2312" w:hint="eastAsia"/>
                <w:spacing w:val="7"/>
                <w:kern w:val="0"/>
                <w:sz w:val="24"/>
              </w:rPr>
              <w:t>万方项目实现营收</w:t>
            </w:r>
            <w:r>
              <w:rPr>
                <w:rFonts w:ascii="仿宋_GB2312" w:eastAsia="仿宋_GB2312" w:hAnsi="仿宋_GB2312" w:cs="仿宋_GB2312"/>
                <w:spacing w:val="7"/>
                <w:kern w:val="0"/>
                <w:sz w:val="24"/>
              </w:rPr>
              <w:t>2.37</w:t>
            </w:r>
            <w:r>
              <w:rPr>
                <w:rFonts w:ascii="仿宋_GB2312" w:eastAsia="仿宋_GB2312" w:hAnsi="仿宋_GB2312" w:cs="仿宋_GB2312" w:hint="eastAsia"/>
                <w:spacing w:val="7"/>
                <w:kern w:val="0"/>
                <w:sz w:val="24"/>
              </w:rPr>
              <w:t>亿元</w:t>
            </w: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20</w:t>
            </w:r>
          </w:p>
        </w:tc>
        <w:tc>
          <w:tcPr>
            <w:tcW w:w="673"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20</w:t>
            </w:r>
          </w:p>
        </w:tc>
        <w:tc>
          <w:tcPr>
            <w:tcW w:w="1307"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4"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黄泽山二期</w:t>
            </w:r>
            <w:r>
              <w:rPr>
                <w:rFonts w:ascii="仿宋_GB2312" w:eastAsia="仿宋_GB2312" w:hAnsi="仿宋_GB2312" w:cs="仿宋_GB2312"/>
                <w:spacing w:val="7"/>
                <w:kern w:val="0"/>
                <w:sz w:val="24"/>
              </w:rPr>
              <w:t>104</w:t>
            </w:r>
            <w:r>
              <w:rPr>
                <w:rFonts w:ascii="仿宋_GB2312" w:eastAsia="仿宋_GB2312" w:hAnsi="仿宋_GB2312" w:cs="仿宋_GB2312" w:hint="eastAsia"/>
                <w:spacing w:val="7"/>
                <w:kern w:val="0"/>
                <w:sz w:val="24"/>
              </w:rPr>
              <w:t>万方项目完成年度投资</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亿元以上</w:t>
            </w:r>
          </w:p>
        </w:tc>
        <w:tc>
          <w:tcPr>
            <w:tcW w:w="1403"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黄泽山二期</w:t>
            </w:r>
            <w:r>
              <w:rPr>
                <w:rFonts w:ascii="仿宋_GB2312" w:eastAsia="仿宋_GB2312" w:hAnsi="仿宋_GB2312" w:cs="仿宋_GB2312"/>
                <w:spacing w:val="7"/>
                <w:kern w:val="0"/>
                <w:sz w:val="24"/>
              </w:rPr>
              <w:t>104</w:t>
            </w:r>
            <w:r>
              <w:rPr>
                <w:rFonts w:ascii="仿宋_GB2312" w:eastAsia="仿宋_GB2312" w:hAnsi="仿宋_GB2312" w:cs="仿宋_GB2312" w:hint="eastAsia"/>
                <w:spacing w:val="7"/>
                <w:kern w:val="0"/>
                <w:sz w:val="24"/>
              </w:rPr>
              <w:t>万方项目完成年度投资</w:t>
            </w:r>
            <w:r>
              <w:rPr>
                <w:rFonts w:ascii="仿宋_GB2312" w:eastAsia="仿宋_GB2312" w:hAnsi="仿宋_GB2312" w:cs="仿宋_GB2312"/>
                <w:spacing w:val="7"/>
                <w:kern w:val="0"/>
                <w:sz w:val="24"/>
              </w:rPr>
              <w:t>1.52</w:t>
            </w:r>
            <w:r>
              <w:rPr>
                <w:rFonts w:ascii="仿宋_GB2312" w:eastAsia="仿宋_GB2312" w:hAnsi="仿宋_GB2312" w:cs="仿宋_GB2312" w:hint="eastAsia"/>
                <w:spacing w:val="7"/>
                <w:kern w:val="0"/>
                <w:sz w:val="24"/>
              </w:rPr>
              <w:t>亿元</w:t>
            </w: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20</w:t>
            </w:r>
          </w:p>
        </w:tc>
        <w:tc>
          <w:tcPr>
            <w:tcW w:w="673"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20</w:t>
            </w:r>
          </w:p>
        </w:tc>
        <w:tc>
          <w:tcPr>
            <w:tcW w:w="1307"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6"/>
        </w:trPr>
        <w:tc>
          <w:tcPr>
            <w:tcW w:w="458" w:type="dxa"/>
            <w:vMerge/>
            <w:tcBorders>
              <w:top w:val="single" w:sz="6" w:space="0" w:color="auto"/>
              <w:left w:val="single" w:sz="6"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4"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val="restart"/>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社会效益指标</w:t>
            </w:r>
          </w:p>
        </w:tc>
        <w:tc>
          <w:tcPr>
            <w:tcW w:w="1125" w:type="dxa"/>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生态效益指标</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val="restart"/>
            <w:tcBorders>
              <w:top w:val="nil"/>
              <w:left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可持续影响指标</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满意度</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服务对象满意度指标</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627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总分</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100</w:t>
            </w: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18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自评结论</w:t>
            </w:r>
          </w:p>
        </w:tc>
        <w:tc>
          <w:tcPr>
            <w:tcW w:w="444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sidRPr="000B747E">
              <w:rPr>
                <w:rFonts w:ascii="仿宋_GB2312" w:eastAsia="仿宋_GB2312" w:hAnsi="仿宋_GB2312" w:cs="仿宋_GB2312" w:hint="eastAsia"/>
                <w:color w:val="000000"/>
                <w:kern w:val="0"/>
                <w:sz w:val="24"/>
              </w:rPr>
              <w:t>优√</w:t>
            </w:r>
            <w:r>
              <w:rPr>
                <w:rFonts w:ascii="仿宋_GB2312" w:eastAsia="仿宋_GB2312" w:hAnsi="仿宋_GB2312" w:cs="仿宋_GB2312"/>
                <w:color w:val="000000"/>
                <w:kern w:val="0"/>
                <w:sz w:val="24"/>
              </w:rPr>
              <w:t xml:space="preserve">   </w:t>
            </w:r>
            <w:r>
              <w:rPr>
                <w:rFonts w:ascii="仿宋_GB2312" w:eastAsia="仿宋_GB2312" w:hAnsi="仿宋_GB2312" w:cs="仿宋_GB2312" w:hint="eastAsia"/>
                <w:color w:val="000000"/>
                <w:kern w:val="0"/>
                <w:sz w:val="24"/>
              </w:rPr>
              <w:t>良□</w:t>
            </w:r>
            <w:r>
              <w:rPr>
                <w:rFonts w:ascii="仿宋_GB2312" w:eastAsia="仿宋_GB2312" w:hAnsi="仿宋_GB2312" w:cs="仿宋_GB2312"/>
                <w:color w:val="000000"/>
                <w:kern w:val="0"/>
                <w:sz w:val="24"/>
              </w:rPr>
              <w:t xml:space="preserve">     </w:t>
            </w:r>
            <w:r>
              <w:rPr>
                <w:rFonts w:ascii="仿宋_GB2312" w:eastAsia="仿宋_GB2312" w:hAnsi="仿宋_GB2312" w:cs="仿宋_GB2312" w:hint="eastAsia"/>
                <w:color w:val="000000"/>
                <w:kern w:val="0"/>
                <w:sz w:val="24"/>
              </w:rPr>
              <w:t>中□</w:t>
            </w:r>
            <w:r>
              <w:rPr>
                <w:rFonts w:ascii="仿宋_GB2312" w:eastAsia="仿宋_GB2312" w:hAnsi="仿宋_GB2312" w:cs="仿宋_GB2312"/>
                <w:color w:val="000000"/>
                <w:kern w:val="0"/>
                <w:sz w:val="24"/>
              </w:rPr>
              <w:t xml:space="preserve">    </w:t>
            </w:r>
            <w:r>
              <w:rPr>
                <w:rFonts w:ascii="仿宋_GB2312" w:eastAsia="仿宋_GB2312" w:hAnsi="仿宋_GB2312" w:cs="仿宋_GB2312" w:hint="eastAsia"/>
                <w:color w:val="000000"/>
                <w:kern w:val="0"/>
                <w:sz w:val="24"/>
              </w:rPr>
              <w:t>差□</w:t>
            </w:r>
          </w:p>
        </w:tc>
        <w:tc>
          <w:tcPr>
            <w:tcW w:w="268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color w:val="000000"/>
                <w:kern w:val="0"/>
                <w:sz w:val="24"/>
              </w:rPr>
              <w:t>总分高于</w:t>
            </w:r>
            <w:r>
              <w:rPr>
                <w:rFonts w:ascii="仿宋_GB2312" w:eastAsia="仿宋_GB2312" w:hAnsi="仿宋_GB2312" w:cs="仿宋_GB2312"/>
                <w:color w:val="000000"/>
                <w:kern w:val="0"/>
                <w:sz w:val="24"/>
              </w:rPr>
              <w:t>90</w:t>
            </w:r>
            <w:r>
              <w:rPr>
                <w:rFonts w:ascii="仿宋_GB2312" w:eastAsia="仿宋_GB2312" w:hAnsi="仿宋_GB2312" w:cs="仿宋_GB2312" w:hint="eastAsia"/>
                <w:color w:val="000000"/>
                <w:kern w:val="0"/>
                <w:sz w:val="24"/>
              </w:rPr>
              <w:t>分（含）的结论为“优”，</w:t>
            </w:r>
            <w:r>
              <w:rPr>
                <w:rFonts w:ascii="仿宋_GB2312" w:eastAsia="仿宋_GB2312" w:hAnsi="仿宋_GB2312" w:cs="仿宋_GB2312"/>
                <w:color w:val="000000"/>
                <w:kern w:val="0"/>
                <w:sz w:val="24"/>
              </w:rPr>
              <w:t>90</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80</w:t>
            </w:r>
            <w:r>
              <w:rPr>
                <w:rFonts w:ascii="仿宋_GB2312" w:eastAsia="仿宋_GB2312" w:hAnsi="仿宋_GB2312" w:cs="仿宋_GB2312" w:hint="eastAsia"/>
                <w:color w:val="000000"/>
                <w:kern w:val="0"/>
                <w:sz w:val="24"/>
              </w:rPr>
              <w:t>分（含）为“良”，</w:t>
            </w:r>
            <w:r>
              <w:rPr>
                <w:rFonts w:ascii="仿宋_GB2312" w:eastAsia="仿宋_GB2312" w:hAnsi="仿宋_GB2312" w:cs="仿宋_GB2312"/>
                <w:color w:val="000000"/>
                <w:kern w:val="0"/>
                <w:sz w:val="24"/>
              </w:rPr>
              <w:t>80</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60</w:t>
            </w:r>
            <w:r>
              <w:rPr>
                <w:rFonts w:ascii="仿宋_GB2312" w:eastAsia="仿宋_GB2312" w:hAnsi="仿宋_GB2312" w:cs="仿宋_GB2312" w:hint="eastAsia"/>
                <w:color w:val="000000"/>
                <w:kern w:val="0"/>
                <w:sz w:val="24"/>
              </w:rPr>
              <w:t>分（含）为“中”，低于</w:t>
            </w:r>
            <w:r>
              <w:rPr>
                <w:rFonts w:ascii="仿宋_GB2312" w:eastAsia="仿宋_GB2312" w:hAnsi="仿宋_GB2312" w:cs="仿宋_GB2312"/>
                <w:color w:val="000000"/>
                <w:kern w:val="0"/>
                <w:sz w:val="24"/>
              </w:rPr>
              <w:t>60</w:t>
            </w:r>
            <w:r>
              <w:rPr>
                <w:rFonts w:ascii="仿宋_GB2312" w:eastAsia="仿宋_GB2312" w:hAnsi="仿宋_GB2312" w:cs="仿宋_GB2312" w:hint="eastAsia"/>
                <w:color w:val="000000"/>
                <w:kern w:val="0"/>
                <w:sz w:val="24"/>
              </w:rPr>
              <w:t>分为“差”。</w:t>
            </w:r>
          </w:p>
        </w:tc>
      </w:tr>
    </w:tbl>
    <w:p w:rsidR="004121AE" w:rsidRDefault="004121AE" w:rsidP="004121AE">
      <w:pPr>
        <w:spacing w:line="560" w:lineRule="exact"/>
        <w:rPr>
          <w:rFonts w:ascii="仿宋" w:eastAsia="仿宋" w:hAnsi="仿宋"/>
          <w:sz w:val="32"/>
          <w:szCs w:val="24"/>
        </w:rPr>
      </w:pPr>
      <w:r>
        <w:rPr>
          <w:rFonts w:ascii="仿宋_GB2312" w:eastAsia="仿宋_GB2312" w:hAnsi="宋体" w:cs="宋体"/>
          <w:color w:val="000000"/>
          <w:sz w:val="32"/>
          <w:szCs w:val="32"/>
        </w:rPr>
        <w:t xml:space="preserve">       </w:t>
      </w:r>
      <w:r w:rsidRPr="00832CF0">
        <w:rPr>
          <w:rFonts w:ascii="仿宋" w:eastAsia="仿宋" w:hAnsi="仿宋"/>
          <w:sz w:val="32"/>
          <w:szCs w:val="24"/>
        </w:rPr>
        <w:br/>
      </w:r>
      <w:r>
        <w:rPr>
          <w:rFonts w:ascii="仿宋" w:eastAsia="仿宋" w:hAnsi="仿宋"/>
          <w:sz w:val="32"/>
          <w:szCs w:val="24"/>
        </w:rPr>
        <w:t xml:space="preserve">    </w:t>
      </w:r>
      <w:r w:rsidRPr="00602323">
        <w:rPr>
          <w:rFonts w:ascii="仿宋" w:eastAsia="仿宋" w:hAnsi="仿宋" w:hint="eastAsia"/>
          <w:sz w:val="32"/>
          <w:szCs w:val="24"/>
        </w:rPr>
        <w:t>调研经费</w:t>
      </w:r>
      <w:r w:rsidRPr="00832CF0">
        <w:rPr>
          <w:rFonts w:ascii="仿宋" w:eastAsia="仿宋" w:hAnsi="仿宋" w:hint="eastAsia"/>
          <w:sz w:val="32"/>
          <w:szCs w:val="24"/>
        </w:rPr>
        <w:t>项目绩效自评综述：根据年初设定的绩效目标，项目自评得分</w:t>
      </w:r>
      <w:r>
        <w:rPr>
          <w:rFonts w:ascii="仿宋" w:eastAsia="仿宋" w:hAnsi="仿宋"/>
          <w:sz w:val="32"/>
          <w:szCs w:val="24"/>
        </w:rPr>
        <w:t>100</w:t>
      </w:r>
      <w:r w:rsidRPr="00832CF0">
        <w:rPr>
          <w:rFonts w:ascii="仿宋" w:eastAsia="仿宋" w:hAnsi="仿宋" w:hint="eastAsia"/>
          <w:sz w:val="32"/>
          <w:szCs w:val="24"/>
        </w:rPr>
        <w:t>分，自评结论为“</w:t>
      </w:r>
      <w:r>
        <w:rPr>
          <w:rFonts w:ascii="仿宋" w:eastAsia="仿宋" w:hAnsi="仿宋" w:hint="eastAsia"/>
          <w:sz w:val="32"/>
          <w:szCs w:val="24"/>
        </w:rPr>
        <w:t>优</w:t>
      </w:r>
      <w:r w:rsidRPr="00832CF0">
        <w:rPr>
          <w:rFonts w:ascii="仿宋" w:eastAsia="仿宋" w:hAnsi="仿宋" w:hint="eastAsia"/>
          <w:sz w:val="32"/>
          <w:szCs w:val="24"/>
        </w:rPr>
        <w:t>”。项目全年预算数为</w:t>
      </w:r>
      <w:r w:rsidRPr="00602323">
        <w:rPr>
          <w:rFonts w:ascii="仿宋" w:eastAsia="仿宋" w:hAnsi="仿宋"/>
          <w:sz w:val="32"/>
          <w:szCs w:val="24"/>
        </w:rPr>
        <w:t>9</w:t>
      </w:r>
      <w:r w:rsidRPr="00832CF0">
        <w:rPr>
          <w:rFonts w:ascii="仿宋" w:eastAsia="仿宋" w:hAnsi="仿宋" w:hint="eastAsia"/>
          <w:sz w:val="32"/>
          <w:szCs w:val="24"/>
        </w:rPr>
        <w:t>万元，执行数为</w:t>
      </w:r>
      <w:r w:rsidRPr="00602323">
        <w:rPr>
          <w:rFonts w:ascii="仿宋" w:eastAsia="仿宋" w:hAnsi="仿宋"/>
          <w:sz w:val="32"/>
          <w:szCs w:val="24"/>
        </w:rPr>
        <w:t>4.3</w:t>
      </w:r>
      <w:r w:rsidRPr="00832CF0">
        <w:rPr>
          <w:rFonts w:ascii="仿宋" w:eastAsia="仿宋" w:hAnsi="仿宋" w:hint="eastAsia"/>
          <w:sz w:val="32"/>
          <w:szCs w:val="24"/>
        </w:rPr>
        <w:t>万元，完成预算的</w:t>
      </w:r>
      <w:r w:rsidRPr="00602323">
        <w:rPr>
          <w:rFonts w:ascii="仿宋" w:eastAsia="仿宋" w:hAnsi="仿宋"/>
          <w:sz w:val="32"/>
          <w:szCs w:val="24"/>
        </w:rPr>
        <w:t>47.78</w:t>
      </w:r>
      <w:r w:rsidRPr="00832CF0">
        <w:rPr>
          <w:rFonts w:ascii="仿宋" w:eastAsia="仿宋" w:hAnsi="仿宋"/>
          <w:sz w:val="32"/>
          <w:szCs w:val="24"/>
        </w:rPr>
        <w:t>%</w:t>
      </w:r>
      <w:r w:rsidRPr="00832CF0">
        <w:rPr>
          <w:rFonts w:ascii="仿宋" w:eastAsia="仿宋" w:hAnsi="仿宋" w:hint="eastAsia"/>
          <w:sz w:val="32"/>
          <w:szCs w:val="24"/>
        </w:rPr>
        <w:t>。项目绩效目标完成情况：一是先进经验复制推广持续推动。加快自贸试验区第五批、第六批改革试点经验的复制推广，全年完成复制推广</w:t>
      </w:r>
      <w:r w:rsidRPr="00832CF0">
        <w:rPr>
          <w:rFonts w:ascii="仿宋" w:eastAsia="仿宋" w:hAnsi="仿宋"/>
          <w:sz w:val="32"/>
          <w:szCs w:val="24"/>
        </w:rPr>
        <w:t>26</w:t>
      </w:r>
      <w:r w:rsidRPr="00832CF0">
        <w:rPr>
          <w:rFonts w:ascii="仿宋" w:eastAsia="仿宋" w:hAnsi="仿宋" w:hint="eastAsia"/>
          <w:sz w:val="32"/>
          <w:szCs w:val="24"/>
        </w:rPr>
        <w:t>项。二是自主创新力度不断加大。创制形成“推行开办企业‘一件事’服务模式”、“基层渔业渔事管理服务新模式”、“企业取得用气‘</w:t>
      </w:r>
      <w:r w:rsidRPr="00832CF0">
        <w:rPr>
          <w:rFonts w:ascii="仿宋" w:eastAsia="仿宋" w:hAnsi="仿宋"/>
          <w:sz w:val="32"/>
          <w:szCs w:val="24"/>
        </w:rPr>
        <w:t>110</w:t>
      </w:r>
      <w:r w:rsidRPr="00832CF0">
        <w:rPr>
          <w:rFonts w:ascii="仿宋" w:eastAsia="仿宋" w:hAnsi="仿宋" w:hint="eastAsia"/>
          <w:sz w:val="32"/>
          <w:szCs w:val="24"/>
        </w:rPr>
        <w:t>’服务模式”、“实施基层综合行政执法改革”等</w:t>
      </w:r>
      <w:r w:rsidRPr="00832CF0">
        <w:rPr>
          <w:rFonts w:ascii="仿宋" w:eastAsia="仿宋" w:hAnsi="仿宋"/>
          <w:sz w:val="32"/>
          <w:szCs w:val="24"/>
        </w:rPr>
        <w:t>4</w:t>
      </w:r>
      <w:r w:rsidRPr="00832CF0">
        <w:rPr>
          <w:rFonts w:ascii="仿宋" w:eastAsia="仿宋" w:hAnsi="仿宋" w:hint="eastAsia"/>
          <w:sz w:val="32"/>
          <w:szCs w:val="24"/>
        </w:rPr>
        <w:t>项制度创新经验，其中“基层渔业渔事管理服务新模式”入选《中国（浙江）自由贸易试验区第六批制度创新成果第三方评估报告》。发现的问题及原因：一是某些复制推广条目未能落地应用；二是制度创新成效不够明显。下一步改进措施：一是加强对先进经验的研究，推动其在岱落地应用；二是加强对各相关单位的督促指导，创制形成更多制度创新经验。</w:t>
      </w:r>
    </w:p>
    <w:p w:rsidR="004121AE" w:rsidRDefault="004121AE" w:rsidP="004121AE">
      <w:pPr>
        <w:jc w:val="left"/>
        <w:rPr>
          <w:rFonts w:ascii="宋体" w:cs="黑体"/>
          <w:kern w:val="0"/>
          <w:sz w:val="24"/>
          <w:szCs w:val="24"/>
        </w:rPr>
      </w:pPr>
    </w:p>
    <w:tbl>
      <w:tblPr>
        <w:tblW w:w="8965" w:type="dxa"/>
        <w:tblInd w:w="-76" w:type="dxa"/>
        <w:tblLayout w:type="fixed"/>
        <w:tblCellMar>
          <w:left w:w="0" w:type="dxa"/>
          <w:right w:w="0" w:type="dxa"/>
        </w:tblCellMar>
        <w:tblLook w:val="0000"/>
      </w:tblPr>
      <w:tblGrid>
        <w:gridCol w:w="458"/>
        <w:gridCol w:w="492"/>
        <w:gridCol w:w="885"/>
        <w:gridCol w:w="108"/>
        <w:gridCol w:w="1125"/>
        <w:gridCol w:w="345"/>
        <w:gridCol w:w="1461"/>
        <w:gridCol w:w="1403"/>
        <w:gridCol w:w="73"/>
        <w:gridCol w:w="635"/>
        <w:gridCol w:w="673"/>
        <w:gridCol w:w="300"/>
        <w:gridCol w:w="1007"/>
      </w:tblGrid>
      <w:tr w:rsidR="004121AE" w:rsidTr="00BC42AA">
        <w:trPr>
          <w:trHeight w:val="450"/>
        </w:trPr>
        <w:tc>
          <w:tcPr>
            <w:tcW w:w="8965" w:type="dxa"/>
            <w:gridSpan w:val="13"/>
            <w:tcBorders>
              <w:top w:val="nil"/>
              <w:left w:val="nil"/>
              <w:bottom w:val="nil"/>
              <w:right w:val="nil"/>
            </w:tcBorders>
            <w:shd w:val="clear" w:color="auto" w:fill="FFFFFF"/>
            <w:tcMar>
              <w:top w:w="0" w:type="dxa"/>
              <w:left w:w="105" w:type="dxa"/>
              <w:bottom w:w="0" w:type="dxa"/>
              <w:right w:w="105" w:type="dxa"/>
            </w:tcMar>
            <w:vAlign w:val="center"/>
          </w:tcPr>
          <w:p w:rsidR="004121AE" w:rsidRDefault="004121AE" w:rsidP="00BC42AA">
            <w:pPr>
              <w:wordWrap w:val="0"/>
              <w:spacing w:line="315" w:lineRule="atLeast"/>
              <w:jc w:val="center"/>
              <w:rPr>
                <w:rFonts w:ascii="微软雅黑" w:eastAsia="微软雅黑" w:hAnsi="微软雅黑" w:cs="宋体"/>
                <w:spacing w:val="7"/>
                <w:kern w:val="0"/>
                <w:sz w:val="28"/>
                <w:szCs w:val="28"/>
              </w:rPr>
            </w:pPr>
            <w:r>
              <w:rPr>
                <w:rFonts w:ascii="方正小标宋简体" w:eastAsia="方正小标宋简体" w:hAnsi="方正小标宋简体" w:cs="方正小标宋简体" w:hint="eastAsia"/>
                <w:spacing w:val="7"/>
                <w:kern w:val="0"/>
                <w:sz w:val="44"/>
                <w:szCs w:val="44"/>
              </w:rPr>
              <w:t>项目支出绩效自评表</w:t>
            </w:r>
          </w:p>
        </w:tc>
      </w:tr>
      <w:tr w:rsidR="004121AE" w:rsidTr="00BC42AA">
        <w:trPr>
          <w:trHeight w:val="195"/>
        </w:trPr>
        <w:tc>
          <w:tcPr>
            <w:tcW w:w="8965" w:type="dxa"/>
            <w:gridSpan w:val="13"/>
            <w:tcBorders>
              <w:top w:val="nil"/>
              <w:left w:val="nil"/>
              <w:bottom w:val="nil"/>
              <w:right w:val="nil"/>
            </w:tcBorders>
            <w:shd w:val="clear" w:color="auto" w:fill="FFFFFF"/>
            <w:tcMar>
              <w:top w:w="0" w:type="dxa"/>
              <w:left w:w="105" w:type="dxa"/>
              <w:bottom w:w="0" w:type="dxa"/>
              <w:right w:w="105" w:type="dxa"/>
            </w:tcMar>
          </w:tcPr>
          <w:p w:rsidR="004121AE" w:rsidRDefault="004121AE" w:rsidP="00BC42AA">
            <w:pPr>
              <w:wordWrap w:val="0"/>
              <w:spacing w:line="195" w:lineRule="atLeast"/>
              <w:jc w:val="center"/>
              <w:rPr>
                <w:rFonts w:ascii="宋体" w:cs="宋体"/>
                <w:spacing w:val="7"/>
                <w:kern w:val="0"/>
                <w:sz w:val="18"/>
                <w:szCs w:val="18"/>
              </w:rPr>
            </w:pPr>
          </w:p>
          <w:p w:rsidR="004121AE" w:rsidRDefault="004121AE" w:rsidP="00BC42AA">
            <w:pPr>
              <w:wordWrap w:val="0"/>
              <w:spacing w:line="195" w:lineRule="atLeast"/>
              <w:jc w:val="center"/>
              <w:rPr>
                <w:rFonts w:ascii="宋体" w:cs="宋体"/>
                <w:spacing w:val="7"/>
                <w:kern w:val="0"/>
                <w:sz w:val="18"/>
                <w:szCs w:val="18"/>
              </w:rPr>
            </w:pPr>
            <w:r>
              <w:rPr>
                <w:rFonts w:ascii="宋体" w:hAnsi="宋体" w:cs="宋体" w:hint="eastAsia"/>
                <w:spacing w:val="7"/>
                <w:kern w:val="0"/>
                <w:sz w:val="18"/>
                <w:szCs w:val="18"/>
              </w:rPr>
              <w:t>（</w:t>
            </w:r>
            <w:r>
              <w:rPr>
                <w:rFonts w:ascii="宋体" w:hAnsi="宋体" w:cs="宋体"/>
                <w:spacing w:val="7"/>
                <w:kern w:val="0"/>
                <w:sz w:val="18"/>
                <w:szCs w:val="18"/>
              </w:rPr>
              <w:t>2020</w:t>
            </w:r>
            <w:r>
              <w:rPr>
                <w:rFonts w:ascii="宋体" w:hAnsi="宋体" w:cs="宋体" w:hint="eastAsia"/>
                <w:spacing w:val="7"/>
                <w:kern w:val="0"/>
                <w:sz w:val="18"/>
                <w:szCs w:val="18"/>
              </w:rPr>
              <w:t>年度）</w:t>
            </w:r>
          </w:p>
          <w:p w:rsidR="004121AE" w:rsidRDefault="004121AE" w:rsidP="00BC42AA">
            <w:pPr>
              <w:wordWrap w:val="0"/>
              <w:spacing w:line="195" w:lineRule="atLeast"/>
              <w:jc w:val="center"/>
              <w:rPr>
                <w:rFonts w:ascii="宋体" w:cs="宋体"/>
                <w:spacing w:val="7"/>
                <w:kern w:val="0"/>
                <w:sz w:val="18"/>
                <w:szCs w:val="18"/>
              </w:rPr>
            </w:pPr>
          </w:p>
          <w:p w:rsidR="004121AE" w:rsidRDefault="004121AE" w:rsidP="00BC42AA">
            <w:pPr>
              <w:wordWrap w:val="0"/>
              <w:spacing w:line="195" w:lineRule="atLeast"/>
              <w:jc w:val="center"/>
              <w:rPr>
                <w:rFonts w:ascii="宋体" w:cs="宋体"/>
                <w:spacing w:val="7"/>
                <w:kern w:val="0"/>
                <w:sz w:val="18"/>
                <w:szCs w:val="18"/>
              </w:rPr>
            </w:pPr>
          </w:p>
        </w:tc>
      </w:tr>
      <w:tr w:rsidR="004121AE" w:rsidTr="00BC42AA">
        <w:trPr>
          <w:trHeight w:val="300"/>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项目名称</w:t>
            </w:r>
          </w:p>
        </w:tc>
        <w:tc>
          <w:tcPr>
            <w:tcW w:w="8015" w:type="dxa"/>
            <w:gridSpan w:val="11"/>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sidRPr="0070527E">
              <w:rPr>
                <w:rFonts w:ascii="仿宋_GB2312" w:eastAsia="仿宋_GB2312" w:hAnsi="仿宋_GB2312" w:cs="仿宋_GB2312" w:hint="eastAsia"/>
                <w:spacing w:val="7"/>
                <w:kern w:val="0"/>
                <w:sz w:val="24"/>
              </w:rPr>
              <w:t>调研经费</w:t>
            </w:r>
          </w:p>
        </w:tc>
      </w:tr>
      <w:tr w:rsidR="004121AE" w:rsidTr="00BC42AA">
        <w:trPr>
          <w:trHeight w:val="300"/>
        </w:trPr>
        <w:tc>
          <w:tcPr>
            <w:tcW w:w="95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主管部门</w:t>
            </w:r>
          </w:p>
        </w:tc>
        <w:tc>
          <w:tcPr>
            <w:tcW w:w="392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315" w:lineRule="atLeast"/>
              <w:rPr>
                <w:rFonts w:ascii="仿宋_GB2312" w:eastAsia="仿宋_GB2312" w:hAnsi="仿宋_GB2312" w:cs="仿宋_GB2312"/>
                <w:spacing w:val="7"/>
                <w:kern w:val="0"/>
                <w:sz w:val="24"/>
              </w:rPr>
            </w:pPr>
          </w:p>
        </w:tc>
        <w:tc>
          <w:tcPr>
            <w:tcW w:w="14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实施单位</w:t>
            </w:r>
          </w:p>
        </w:tc>
        <w:tc>
          <w:tcPr>
            <w:tcW w:w="2615"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495"/>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项目资金（万元）</w:t>
            </w: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6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年初预算数</w:t>
            </w:r>
          </w:p>
        </w:tc>
        <w:tc>
          <w:tcPr>
            <w:tcW w:w="14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全年预算数</w:t>
            </w:r>
          </w:p>
        </w:tc>
        <w:tc>
          <w:tcPr>
            <w:tcW w:w="1608"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全年执行数</w:t>
            </w: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执行率</w:t>
            </w:r>
          </w:p>
        </w:tc>
      </w:tr>
      <w:tr w:rsidR="004121AE" w:rsidTr="00BC42AA">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年度资金总额</w:t>
            </w:r>
          </w:p>
        </w:tc>
        <w:tc>
          <w:tcPr>
            <w:tcW w:w="146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9</w:t>
            </w:r>
            <w:r>
              <w:rPr>
                <w:rFonts w:ascii="仿宋_GB2312" w:eastAsia="仿宋_GB2312" w:hAnsi="仿宋_GB2312" w:cs="仿宋_GB2312" w:hint="eastAsia"/>
                <w:spacing w:val="7"/>
                <w:kern w:val="0"/>
                <w:sz w:val="24"/>
              </w:rPr>
              <w:t>万</w:t>
            </w:r>
          </w:p>
        </w:tc>
        <w:tc>
          <w:tcPr>
            <w:tcW w:w="14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4121AE" w:rsidRDefault="004121AE" w:rsidP="00BC42AA">
            <w:r>
              <w:rPr>
                <w:rFonts w:ascii="仿宋_GB2312" w:eastAsia="仿宋_GB2312" w:hAnsi="仿宋_GB2312" w:cs="仿宋_GB2312"/>
                <w:spacing w:val="7"/>
                <w:kern w:val="0"/>
                <w:sz w:val="24"/>
              </w:rPr>
              <w:t>9</w:t>
            </w:r>
            <w:r w:rsidRPr="00F248F4">
              <w:rPr>
                <w:rFonts w:ascii="仿宋_GB2312" w:eastAsia="仿宋_GB2312" w:hAnsi="仿宋_GB2312" w:cs="仿宋_GB2312" w:hint="eastAsia"/>
                <w:spacing w:val="7"/>
                <w:kern w:val="0"/>
                <w:sz w:val="24"/>
              </w:rPr>
              <w:t>万</w:t>
            </w:r>
          </w:p>
        </w:tc>
        <w:tc>
          <w:tcPr>
            <w:tcW w:w="1608"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4.30</w:t>
            </w:r>
            <w:r>
              <w:rPr>
                <w:rFonts w:ascii="仿宋_GB2312" w:eastAsia="仿宋_GB2312" w:hAnsi="仿宋_GB2312" w:cs="仿宋_GB2312" w:hint="eastAsia"/>
                <w:spacing w:val="7"/>
                <w:kern w:val="0"/>
                <w:sz w:val="24"/>
              </w:rPr>
              <w:t>万</w:t>
            </w: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47.78%</w:t>
            </w:r>
          </w:p>
        </w:tc>
      </w:tr>
      <w:tr w:rsidR="004121AE" w:rsidTr="00BC42AA">
        <w:trPr>
          <w:trHeight w:val="315"/>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 xml:space="preserve">  </w:t>
            </w:r>
            <w:r>
              <w:rPr>
                <w:rFonts w:ascii="仿宋_GB2312" w:eastAsia="仿宋_GB2312" w:hAnsi="仿宋_GB2312" w:cs="仿宋_GB2312" w:hint="eastAsia"/>
                <w:spacing w:val="7"/>
                <w:kern w:val="0"/>
                <w:sz w:val="24"/>
              </w:rPr>
              <w:t>其中：当年财政拨款</w:t>
            </w:r>
          </w:p>
        </w:tc>
        <w:tc>
          <w:tcPr>
            <w:tcW w:w="146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9</w:t>
            </w:r>
            <w:r>
              <w:rPr>
                <w:rFonts w:ascii="仿宋_GB2312" w:eastAsia="仿宋_GB2312" w:hAnsi="仿宋_GB2312" w:cs="仿宋_GB2312" w:hint="eastAsia"/>
                <w:spacing w:val="7"/>
                <w:kern w:val="0"/>
                <w:sz w:val="24"/>
              </w:rPr>
              <w:t>万</w:t>
            </w:r>
          </w:p>
        </w:tc>
        <w:tc>
          <w:tcPr>
            <w:tcW w:w="14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r>
              <w:rPr>
                <w:rFonts w:ascii="仿宋_GB2312" w:eastAsia="仿宋_GB2312" w:hAnsi="仿宋_GB2312" w:cs="仿宋_GB2312"/>
                <w:spacing w:val="7"/>
                <w:kern w:val="0"/>
                <w:sz w:val="24"/>
              </w:rPr>
              <w:t>9</w:t>
            </w:r>
            <w:r w:rsidRPr="00F248F4">
              <w:rPr>
                <w:rFonts w:ascii="仿宋_GB2312" w:eastAsia="仿宋_GB2312" w:hAnsi="仿宋_GB2312" w:cs="仿宋_GB2312" w:hint="eastAsia"/>
                <w:spacing w:val="7"/>
                <w:kern w:val="0"/>
                <w:sz w:val="24"/>
              </w:rPr>
              <w:t>万</w:t>
            </w:r>
          </w:p>
        </w:tc>
        <w:tc>
          <w:tcPr>
            <w:tcW w:w="1608"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4.30</w:t>
            </w:r>
            <w:r>
              <w:rPr>
                <w:rFonts w:ascii="仿宋_GB2312" w:eastAsia="仿宋_GB2312" w:hAnsi="仿宋_GB2312" w:cs="仿宋_GB2312" w:hint="eastAsia"/>
                <w:spacing w:val="7"/>
                <w:kern w:val="0"/>
                <w:sz w:val="24"/>
              </w:rPr>
              <w:t>万</w:t>
            </w: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47.78%</w:t>
            </w:r>
          </w:p>
        </w:tc>
      </w:tr>
      <w:tr w:rsidR="004121AE" w:rsidTr="00BC42AA">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ind w:firstLineChars="100" w:firstLine="254"/>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上年结转资金</w:t>
            </w:r>
          </w:p>
        </w:tc>
        <w:tc>
          <w:tcPr>
            <w:tcW w:w="146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608"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p>
        </w:tc>
      </w:tr>
      <w:tr w:rsidR="004121AE" w:rsidTr="00BC42AA">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ind w:firstLineChars="100" w:firstLine="254"/>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其他资金</w:t>
            </w:r>
          </w:p>
        </w:tc>
        <w:tc>
          <w:tcPr>
            <w:tcW w:w="146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608"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p>
        </w:tc>
      </w:tr>
      <w:tr w:rsidR="004121AE" w:rsidTr="00BC42AA">
        <w:trPr>
          <w:trHeight w:val="396"/>
        </w:trPr>
        <w:tc>
          <w:tcPr>
            <w:tcW w:w="950" w:type="dxa"/>
            <w:gridSpan w:val="2"/>
            <w:vMerge w:val="restart"/>
            <w:tcBorders>
              <w:top w:val="nil"/>
              <w:left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年度总体目标</w:t>
            </w:r>
          </w:p>
        </w:tc>
        <w:tc>
          <w:tcPr>
            <w:tcW w:w="392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预期目标</w:t>
            </w:r>
          </w:p>
        </w:tc>
        <w:tc>
          <w:tcPr>
            <w:tcW w:w="4091"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实际完成情况</w:t>
            </w:r>
          </w:p>
        </w:tc>
      </w:tr>
      <w:tr w:rsidR="004121AE" w:rsidTr="00BC42AA">
        <w:trPr>
          <w:trHeight w:val="894"/>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392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开展外出调研，撰写关于自贸试验区建设的课题研究报告。</w:t>
            </w:r>
          </w:p>
        </w:tc>
        <w:tc>
          <w:tcPr>
            <w:tcW w:w="4091"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撰写课题研究报告</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篇。</w:t>
            </w:r>
          </w:p>
        </w:tc>
      </w:tr>
      <w:tr w:rsidR="004121AE" w:rsidTr="00BC42AA">
        <w:trPr>
          <w:trHeight w:val="540"/>
        </w:trPr>
        <w:tc>
          <w:tcPr>
            <w:tcW w:w="458"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绩效指标</w:t>
            </w:r>
          </w:p>
        </w:tc>
        <w:tc>
          <w:tcPr>
            <w:tcW w:w="4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一级指标</w:t>
            </w:r>
          </w:p>
        </w:tc>
        <w:tc>
          <w:tcPr>
            <w:tcW w:w="993"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二级指标</w:t>
            </w:r>
          </w:p>
        </w:tc>
        <w:tc>
          <w:tcPr>
            <w:tcW w:w="11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三级指标</w:t>
            </w:r>
          </w:p>
        </w:tc>
        <w:tc>
          <w:tcPr>
            <w:tcW w:w="1806"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年度</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指标值</w:t>
            </w:r>
          </w:p>
        </w:tc>
        <w:tc>
          <w:tcPr>
            <w:tcW w:w="140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实际</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完成值</w:t>
            </w:r>
          </w:p>
        </w:tc>
        <w:tc>
          <w:tcPr>
            <w:tcW w:w="708"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权重</w:t>
            </w:r>
          </w:p>
        </w:tc>
        <w:tc>
          <w:tcPr>
            <w:tcW w:w="67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得分</w:t>
            </w:r>
          </w:p>
        </w:tc>
        <w:tc>
          <w:tcPr>
            <w:tcW w:w="1307"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偏差原因分析及改进措施</w:t>
            </w: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产出指标</w:t>
            </w:r>
          </w:p>
        </w:tc>
        <w:tc>
          <w:tcPr>
            <w:tcW w:w="993"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数量</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开展外出调研</w:t>
            </w:r>
            <w:r>
              <w:rPr>
                <w:rFonts w:ascii="仿宋_GB2312" w:eastAsia="仿宋_GB2312" w:hAnsi="仿宋_GB2312" w:cs="仿宋_GB2312"/>
                <w:spacing w:val="7"/>
                <w:kern w:val="0"/>
                <w:sz w:val="24"/>
              </w:rPr>
              <w:t>5</w:t>
            </w:r>
            <w:r>
              <w:rPr>
                <w:rFonts w:ascii="仿宋_GB2312" w:eastAsia="仿宋_GB2312" w:hAnsi="仿宋_GB2312" w:cs="仿宋_GB2312" w:hint="eastAsia"/>
                <w:spacing w:val="7"/>
                <w:kern w:val="0"/>
                <w:sz w:val="24"/>
              </w:rPr>
              <w:t>次以上</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开展外出调研</w:t>
            </w:r>
            <w:r>
              <w:rPr>
                <w:rFonts w:ascii="仿宋_GB2312" w:eastAsia="仿宋_GB2312" w:hAnsi="仿宋_GB2312" w:cs="仿宋_GB2312"/>
                <w:spacing w:val="7"/>
                <w:kern w:val="0"/>
                <w:sz w:val="24"/>
              </w:rPr>
              <w:t>5</w:t>
            </w:r>
            <w:r>
              <w:rPr>
                <w:rFonts w:ascii="仿宋_GB2312" w:eastAsia="仿宋_GB2312" w:hAnsi="仿宋_GB2312" w:cs="仿宋_GB2312" w:hint="eastAsia"/>
                <w:spacing w:val="7"/>
                <w:kern w:val="0"/>
                <w:sz w:val="24"/>
              </w:rPr>
              <w:t>次</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20</w:t>
            </w: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赴</w:t>
            </w:r>
            <w:r>
              <w:rPr>
                <w:rFonts w:ascii="仿宋_GB2312" w:eastAsia="仿宋_GB2312" w:hAnsi="仿宋_GB2312" w:cs="仿宋_GB2312"/>
                <w:spacing w:val="7"/>
                <w:kern w:val="0"/>
                <w:sz w:val="24"/>
              </w:rPr>
              <w:t>3</w:t>
            </w:r>
            <w:r>
              <w:rPr>
                <w:rFonts w:ascii="仿宋_GB2312" w:eastAsia="仿宋_GB2312" w:hAnsi="仿宋_GB2312" w:cs="仿宋_GB2312" w:hint="eastAsia"/>
                <w:spacing w:val="7"/>
                <w:kern w:val="0"/>
                <w:sz w:val="24"/>
              </w:rPr>
              <w:t>处以上地区开展实地调研</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赴</w:t>
            </w:r>
            <w:r>
              <w:rPr>
                <w:rFonts w:ascii="仿宋_GB2312" w:eastAsia="仿宋_GB2312" w:hAnsi="仿宋_GB2312" w:cs="仿宋_GB2312"/>
                <w:spacing w:val="7"/>
                <w:kern w:val="0"/>
                <w:sz w:val="24"/>
              </w:rPr>
              <w:t>3</w:t>
            </w:r>
            <w:r>
              <w:rPr>
                <w:rFonts w:ascii="仿宋_GB2312" w:eastAsia="仿宋_GB2312" w:hAnsi="仿宋_GB2312" w:cs="仿宋_GB2312" w:hint="eastAsia"/>
                <w:spacing w:val="7"/>
                <w:kern w:val="0"/>
                <w:sz w:val="24"/>
              </w:rPr>
              <w:t>处地区开展实地调研</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30</w:t>
            </w: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30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质量</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撰写课题研究报告</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篇以上</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撰写课题研究报告</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篇</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30</w:t>
            </w: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30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时效</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12</w:t>
            </w:r>
            <w:r>
              <w:rPr>
                <w:rFonts w:ascii="仿宋_GB2312" w:eastAsia="仿宋_GB2312" w:hAnsi="仿宋_GB2312" w:cs="仿宋_GB2312" w:hint="eastAsia"/>
                <w:spacing w:val="7"/>
                <w:kern w:val="0"/>
                <w:sz w:val="24"/>
              </w:rPr>
              <w:t>月底</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12</w:t>
            </w:r>
            <w:r>
              <w:rPr>
                <w:rFonts w:ascii="仿宋_GB2312" w:eastAsia="仿宋_GB2312" w:hAnsi="仿宋_GB2312" w:cs="仿宋_GB2312" w:hint="eastAsia"/>
                <w:spacing w:val="7"/>
                <w:kern w:val="0"/>
                <w:sz w:val="24"/>
              </w:rPr>
              <w:t>月底</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20</w:t>
            </w: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20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成本</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lastRenderedPageBreak/>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lastRenderedPageBreak/>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val="restart"/>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效益指标</w:t>
            </w:r>
          </w:p>
        </w:tc>
        <w:tc>
          <w:tcPr>
            <w:tcW w:w="993" w:type="dxa"/>
            <w:gridSpan w:val="2"/>
            <w:vMerge w:val="restart"/>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经济效益指标</w:t>
            </w:r>
          </w:p>
        </w:tc>
        <w:tc>
          <w:tcPr>
            <w:tcW w:w="1125"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4"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4"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single" w:sz="6" w:space="0" w:color="auto"/>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6" w:space="0" w:color="auto"/>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val="restart"/>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社会效益指标</w:t>
            </w:r>
          </w:p>
        </w:tc>
        <w:tc>
          <w:tcPr>
            <w:tcW w:w="1125" w:type="dxa"/>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6"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生态效益指标</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val="restart"/>
            <w:tcBorders>
              <w:top w:val="nil"/>
              <w:left w:val="single" w:sz="6"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left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可持续影响指标</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满意度</w:t>
            </w:r>
          </w:p>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服务对象满意度指标</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1</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指标</w:t>
            </w:r>
            <w:r>
              <w:rPr>
                <w:rFonts w:ascii="仿宋_GB2312" w:eastAsia="仿宋_GB2312" w:hAnsi="仿宋_GB2312" w:cs="仿宋_GB2312"/>
                <w:spacing w:val="7"/>
                <w:kern w:val="0"/>
                <w:sz w:val="24"/>
              </w:rPr>
              <w:t>2</w:t>
            </w: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458" w:type="dxa"/>
            <w:vMerge/>
            <w:tcBorders>
              <w:top w:val="nil"/>
              <w:left w:val="single" w:sz="6" w:space="0" w:color="auto"/>
              <w:bottom w:val="nil"/>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21AE" w:rsidRDefault="004121AE" w:rsidP="00BC42AA">
            <w:pPr>
              <w:jc w:val="left"/>
              <w:rPr>
                <w:rFonts w:ascii="仿宋_GB2312" w:eastAsia="仿宋_GB2312" w:hAnsi="仿宋_GB2312" w:cs="仿宋_GB2312"/>
                <w:spacing w:val="7"/>
                <w:kern w:val="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627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总分</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spacing w:val="7"/>
                <w:kern w:val="0"/>
                <w:sz w:val="24"/>
              </w:rPr>
              <w:t>100</w:t>
            </w:r>
          </w:p>
        </w:tc>
        <w:tc>
          <w:tcPr>
            <w:tcW w:w="67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p>
        </w:tc>
      </w:tr>
      <w:tr w:rsidR="004121AE" w:rsidTr="00BC42AA">
        <w:trPr>
          <w:trHeight w:val="300"/>
        </w:trPr>
        <w:tc>
          <w:tcPr>
            <w:tcW w:w="18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Pr>
                <w:rFonts w:ascii="仿宋_GB2312" w:eastAsia="仿宋_GB2312" w:hAnsi="仿宋_GB2312" w:cs="仿宋_GB2312" w:hint="eastAsia"/>
                <w:spacing w:val="7"/>
                <w:kern w:val="0"/>
                <w:sz w:val="24"/>
              </w:rPr>
              <w:t>自评结论</w:t>
            </w:r>
          </w:p>
        </w:tc>
        <w:tc>
          <w:tcPr>
            <w:tcW w:w="444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spacing w:line="240" w:lineRule="atLeast"/>
              <w:jc w:val="center"/>
              <w:rPr>
                <w:rFonts w:ascii="仿宋_GB2312" w:eastAsia="仿宋_GB2312" w:hAnsi="仿宋_GB2312" w:cs="仿宋_GB2312"/>
                <w:spacing w:val="7"/>
                <w:kern w:val="0"/>
                <w:sz w:val="24"/>
              </w:rPr>
            </w:pPr>
            <w:r w:rsidRPr="00E03AD1">
              <w:rPr>
                <w:rFonts w:ascii="仿宋_GB2312" w:eastAsia="仿宋_GB2312" w:hAnsi="仿宋_GB2312" w:cs="仿宋_GB2312" w:hint="eastAsia"/>
                <w:color w:val="000000"/>
                <w:kern w:val="0"/>
                <w:sz w:val="24"/>
              </w:rPr>
              <w:t>优√</w:t>
            </w:r>
            <w:r>
              <w:rPr>
                <w:rFonts w:ascii="仿宋_GB2312" w:eastAsia="仿宋_GB2312" w:hAnsi="仿宋_GB2312" w:cs="仿宋_GB2312"/>
                <w:color w:val="000000"/>
                <w:kern w:val="0"/>
                <w:sz w:val="24"/>
              </w:rPr>
              <w:t xml:space="preserve">     </w:t>
            </w:r>
            <w:r>
              <w:rPr>
                <w:rFonts w:ascii="仿宋_GB2312" w:eastAsia="仿宋_GB2312" w:hAnsi="仿宋_GB2312" w:cs="仿宋_GB2312" w:hint="eastAsia"/>
                <w:color w:val="000000"/>
                <w:kern w:val="0"/>
                <w:sz w:val="24"/>
              </w:rPr>
              <w:t>良□</w:t>
            </w:r>
            <w:r>
              <w:rPr>
                <w:rFonts w:ascii="仿宋_GB2312" w:eastAsia="仿宋_GB2312" w:hAnsi="仿宋_GB2312" w:cs="仿宋_GB2312"/>
                <w:color w:val="000000"/>
                <w:kern w:val="0"/>
                <w:sz w:val="24"/>
              </w:rPr>
              <w:t xml:space="preserve">     </w:t>
            </w:r>
            <w:r>
              <w:rPr>
                <w:rFonts w:ascii="仿宋_GB2312" w:eastAsia="仿宋_GB2312" w:hAnsi="仿宋_GB2312" w:cs="仿宋_GB2312" w:hint="eastAsia"/>
                <w:color w:val="000000"/>
                <w:kern w:val="0"/>
                <w:sz w:val="24"/>
              </w:rPr>
              <w:t>中□</w:t>
            </w:r>
            <w:r>
              <w:rPr>
                <w:rFonts w:ascii="仿宋_GB2312" w:eastAsia="仿宋_GB2312" w:hAnsi="仿宋_GB2312" w:cs="仿宋_GB2312"/>
                <w:color w:val="000000"/>
                <w:kern w:val="0"/>
                <w:sz w:val="24"/>
              </w:rPr>
              <w:t xml:space="preserve">    </w:t>
            </w:r>
            <w:r>
              <w:rPr>
                <w:rFonts w:ascii="仿宋_GB2312" w:eastAsia="仿宋_GB2312" w:hAnsi="仿宋_GB2312" w:cs="仿宋_GB2312" w:hint="eastAsia"/>
                <w:color w:val="000000"/>
                <w:kern w:val="0"/>
                <w:sz w:val="24"/>
              </w:rPr>
              <w:t>差□</w:t>
            </w:r>
          </w:p>
        </w:tc>
        <w:tc>
          <w:tcPr>
            <w:tcW w:w="268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121AE" w:rsidRDefault="004121AE" w:rsidP="00BC42AA">
            <w:pPr>
              <w:wordWrap w:val="0"/>
              <w:rPr>
                <w:rFonts w:ascii="仿宋_GB2312" w:eastAsia="仿宋_GB2312" w:hAnsi="仿宋_GB2312" w:cs="仿宋_GB2312"/>
                <w:spacing w:val="7"/>
                <w:kern w:val="0"/>
                <w:sz w:val="24"/>
              </w:rPr>
            </w:pPr>
            <w:r>
              <w:rPr>
                <w:rFonts w:ascii="仿宋_GB2312" w:eastAsia="仿宋_GB2312" w:hAnsi="仿宋_GB2312" w:cs="仿宋_GB2312" w:hint="eastAsia"/>
                <w:color w:val="000000"/>
                <w:kern w:val="0"/>
                <w:sz w:val="24"/>
              </w:rPr>
              <w:t>总分高于</w:t>
            </w:r>
            <w:r>
              <w:rPr>
                <w:rFonts w:ascii="仿宋_GB2312" w:eastAsia="仿宋_GB2312" w:hAnsi="仿宋_GB2312" w:cs="仿宋_GB2312"/>
                <w:color w:val="000000"/>
                <w:kern w:val="0"/>
                <w:sz w:val="24"/>
              </w:rPr>
              <w:t>90</w:t>
            </w:r>
            <w:r>
              <w:rPr>
                <w:rFonts w:ascii="仿宋_GB2312" w:eastAsia="仿宋_GB2312" w:hAnsi="仿宋_GB2312" w:cs="仿宋_GB2312" w:hint="eastAsia"/>
                <w:color w:val="000000"/>
                <w:kern w:val="0"/>
                <w:sz w:val="24"/>
              </w:rPr>
              <w:t>分（含）的结论为“优”，</w:t>
            </w:r>
            <w:r>
              <w:rPr>
                <w:rFonts w:ascii="仿宋_GB2312" w:eastAsia="仿宋_GB2312" w:hAnsi="仿宋_GB2312" w:cs="仿宋_GB2312"/>
                <w:color w:val="000000"/>
                <w:kern w:val="0"/>
                <w:sz w:val="24"/>
              </w:rPr>
              <w:t>90</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80</w:t>
            </w:r>
            <w:r>
              <w:rPr>
                <w:rFonts w:ascii="仿宋_GB2312" w:eastAsia="仿宋_GB2312" w:hAnsi="仿宋_GB2312" w:cs="仿宋_GB2312" w:hint="eastAsia"/>
                <w:color w:val="000000"/>
                <w:kern w:val="0"/>
                <w:sz w:val="24"/>
              </w:rPr>
              <w:t>分（含）为“良”，</w:t>
            </w:r>
            <w:r>
              <w:rPr>
                <w:rFonts w:ascii="仿宋_GB2312" w:eastAsia="仿宋_GB2312" w:hAnsi="仿宋_GB2312" w:cs="仿宋_GB2312"/>
                <w:color w:val="000000"/>
                <w:kern w:val="0"/>
                <w:sz w:val="24"/>
              </w:rPr>
              <w:t>80</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60</w:t>
            </w:r>
            <w:r>
              <w:rPr>
                <w:rFonts w:ascii="仿宋_GB2312" w:eastAsia="仿宋_GB2312" w:hAnsi="仿宋_GB2312" w:cs="仿宋_GB2312" w:hint="eastAsia"/>
                <w:color w:val="000000"/>
                <w:kern w:val="0"/>
                <w:sz w:val="24"/>
              </w:rPr>
              <w:t>分（含）为“中”，低于</w:t>
            </w:r>
            <w:r>
              <w:rPr>
                <w:rFonts w:ascii="仿宋_GB2312" w:eastAsia="仿宋_GB2312" w:hAnsi="仿宋_GB2312" w:cs="仿宋_GB2312"/>
                <w:color w:val="000000"/>
                <w:kern w:val="0"/>
                <w:sz w:val="24"/>
              </w:rPr>
              <w:t>60</w:t>
            </w:r>
            <w:r>
              <w:rPr>
                <w:rFonts w:ascii="仿宋_GB2312" w:eastAsia="仿宋_GB2312" w:hAnsi="仿宋_GB2312" w:cs="仿宋_GB2312" w:hint="eastAsia"/>
                <w:color w:val="000000"/>
                <w:kern w:val="0"/>
                <w:sz w:val="24"/>
              </w:rPr>
              <w:t>分为“差”。</w:t>
            </w:r>
          </w:p>
        </w:tc>
      </w:tr>
    </w:tbl>
    <w:p w:rsidR="004121AE" w:rsidRPr="00E179F5" w:rsidRDefault="004121AE" w:rsidP="004121AE">
      <w:pPr>
        <w:spacing w:line="560" w:lineRule="exact"/>
        <w:rPr>
          <w:rFonts w:ascii="仿宋_GB2312" w:eastAsia="仿宋_GB2312" w:hAnsi="宋体" w:cs="宋体"/>
          <w:color w:val="000000"/>
          <w:sz w:val="32"/>
          <w:szCs w:val="32"/>
        </w:rPr>
      </w:pPr>
    </w:p>
    <w:p w:rsidR="004121AE" w:rsidRDefault="004121AE" w:rsidP="004121AE">
      <w:pPr>
        <w:spacing w:line="600" w:lineRule="exact"/>
        <w:ind w:firstLine="573"/>
        <w:rPr>
          <w:rFonts w:ascii="仿宋" w:eastAsia="仿宋" w:hAnsi="仿宋"/>
          <w:sz w:val="32"/>
          <w:szCs w:val="24"/>
        </w:rPr>
      </w:pPr>
      <w:r w:rsidRPr="001C3D83">
        <w:rPr>
          <w:rFonts w:ascii="仿宋" w:eastAsia="仿宋" w:hAnsi="仿宋"/>
          <w:sz w:val="32"/>
          <w:szCs w:val="24"/>
        </w:rPr>
        <w:t>3.</w:t>
      </w:r>
      <w:r w:rsidRPr="001C3D83">
        <w:rPr>
          <w:rFonts w:ascii="仿宋" w:eastAsia="仿宋" w:hAnsi="仿宋" w:hint="eastAsia"/>
          <w:sz w:val="32"/>
          <w:szCs w:val="24"/>
        </w:rPr>
        <w:t>财政评价项目绩效评价结果无。</w:t>
      </w:r>
    </w:p>
    <w:p w:rsidR="004121AE" w:rsidRPr="001C3D83" w:rsidRDefault="004121AE" w:rsidP="004121AE">
      <w:pPr>
        <w:spacing w:line="600" w:lineRule="exact"/>
        <w:ind w:firstLine="573"/>
        <w:rPr>
          <w:rFonts w:ascii="仿宋" w:eastAsia="仿宋" w:hAnsi="仿宋"/>
          <w:sz w:val="32"/>
          <w:szCs w:val="24"/>
        </w:rPr>
      </w:pPr>
      <w:r w:rsidRPr="001C3D83">
        <w:rPr>
          <w:rFonts w:ascii="仿宋" w:eastAsia="仿宋" w:hAnsi="仿宋"/>
          <w:sz w:val="32"/>
          <w:szCs w:val="24"/>
        </w:rPr>
        <w:t>4.</w:t>
      </w:r>
      <w:r w:rsidRPr="001C3D83">
        <w:rPr>
          <w:rFonts w:ascii="仿宋" w:eastAsia="仿宋" w:hAnsi="仿宋" w:hint="eastAsia"/>
          <w:sz w:val="32"/>
          <w:szCs w:val="24"/>
        </w:rPr>
        <w:t>部门评价项目绩效评价结果</w:t>
      </w:r>
      <w:r>
        <w:rPr>
          <w:rFonts w:ascii="仿宋" w:eastAsia="仿宋" w:hAnsi="仿宋" w:hint="eastAsia"/>
          <w:sz w:val="32"/>
          <w:szCs w:val="24"/>
        </w:rPr>
        <w:t>无</w:t>
      </w:r>
      <w:r w:rsidRPr="001C3D83">
        <w:rPr>
          <w:rFonts w:ascii="仿宋" w:eastAsia="仿宋" w:hAnsi="仿宋" w:hint="eastAsia"/>
          <w:sz w:val="32"/>
          <w:szCs w:val="24"/>
        </w:rPr>
        <w:t>。</w:t>
      </w:r>
    </w:p>
    <w:p w:rsidR="004121AE" w:rsidRDefault="004121AE" w:rsidP="004121AE">
      <w:pPr>
        <w:spacing w:line="600" w:lineRule="exact"/>
        <w:ind w:firstLine="573"/>
        <w:rPr>
          <w:rFonts w:ascii="仿宋" w:eastAsia="仿宋" w:hAnsi="仿宋"/>
          <w:sz w:val="32"/>
          <w:szCs w:val="24"/>
        </w:rPr>
      </w:pPr>
      <w:r>
        <w:rPr>
          <w:rFonts w:ascii="仿宋" w:eastAsia="仿宋" w:hAnsi="仿宋" w:hint="eastAsia"/>
          <w:sz w:val="32"/>
          <w:szCs w:val="24"/>
        </w:rPr>
        <w:t>说明：部门评价项目是指本部门自行开展的评价对象为本部门政策、项目、整体支出或下属单位整体支出的绩效评价；财政评价项目是指以由财政部门开展的评价对象为本部门政策、项目或整体支出的绩效评价项目。</w:t>
      </w:r>
    </w:p>
    <w:p w:rsidR="004121AE" w:rsidRDefault="004121AE" w:rsidP="004121AE">
      <w:pPr>
        <w:spacing w:line="600" w:lineRule="exact"/>
        <w:ind w:firstLine="573"/>
        <w:rPr>
          <w:rFonts w:ascii="仿宋" w:eastAsia="仿宋" w:hAnsi="仿宋"/>
          <w:sz w:val="32"/>
          <w:szCs w:val="24"/>
        </w:rPr>
      </w:pPr>
    </w:p>
    <w:p w:rsidR="004121AE" w:rsidRPr="007C7DD8" w:rsidRDefault="004121AE" w:rsidP="001F546D">
      <w:pPr>
        <w:spacing w:line="560" w:lineRule="exact"/>
        <w:ind w:firstLine="573"/>
        <w:rPr>
          <w:rFonts w:ascii="黑体" w:eastAsia="黑体" w:hAnsi="黑体"/>
          <w:b/>
          <w:sz w:val="32"/>
          <w:szCs w:val="24"/>
        </w:rPr>
      </w:pPr>
      <w:r w:rsidRPr="007C7DD8">
        <w:rPr>
          <w:rFonts w:ascii="黑体" w:eastAsia="黑体" w:hAnsi="黑体" w:hint="eastAsia"/>
          <w:b/>
          <w:sz w:val="32"/>
          <w:szCs w:val="24"/>
        </w:rPr>
        <w:lastRenderedPageBreak/>
        <w:t>四、名词解释</w:t>
      </w:r>
    </w:p>
    <w:p w:rsidR="004121AE" w:rsidRDefault="004121AE" w:rsidP="001F546D">
      <w:pPr>
        <w:spacing w:line="560" w:lineRule="exact"/>
        <w:ind w:firstLine="573"/>
        <w:rPr>
          <w:rFonts w:ascii="仿宋" w:eastAsia="仿宋" w:hAnsi="仿宋"/>
          <w:sz w:val="32"/>
          <w:szCs w:val="24"/>
          <w:lang w:val="zh-CN"/>
        </w:rPr>
      </w:pPr>
      <w:r>
        <w:rPr>
          <w:rFonts w:ascii="仿宋" w:eastAsia="仿宋" w:hAnsi="仿宋"/>
          <w:sz w:val="32"/>
          <w:szCs w:val="24"/>
          <w:lang w:val="zh-CN"/>
        </w:rPr>
        <w:t>1.</w:t>
      </w:r>
      <w:r>
        <w:rPr>
          <w:rFonts w:ascii="仿宋" w:eastAsia="仿宋" w:hAnsi="仿宋" w:hint="eastAsia"/>
          <w:sz w:val="32"/>
          <w:szCs w:val="24"/>
          <w:lang w:val="zh-CN"/>
        </w:rPr>
        <w:t>财政拨款收入：指本级财政部门当年拨付的财政预算资金，包括一般公共预算财政拨款、政府性基金预算财政拨款和国有资本经预算财政拨款。</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lang w:val="zh-CN"/>
        </w:rPr>
        <w:t>2.</w:t>
      </w:r>
      <w:r>
        <w:rPr>
          <w:rFonts w:ascii="仿宋" w:eastAsia="仿宋" w:hAnsi="仿宋" w:hint="eastAsia"/>
          <w:sz w:val="32"/>
          <w:szCs w:val="24"/>
          <w:lang w:val="zh-CN"/>
        </w:rPr>
        <w:t>事业收入：指事业单位开展专业业务活动及辅助活动所取得的收入。</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3.</w:t>
      </w:r>
      <w:r>
        <w:rPr>
          <w:rFonts w:ascii="仿宋" w:eastAsia="仿宋" w:hAnsi="仿宋" w:hint="eastAsia"/>
          <w:sz w:val="32"/>
          <w:szCs w:val="24"/>
        </w:rPr>
        <w:t>经营收入：指事业单位在专业业务活动及辅助活动之外开展非独立核算经营活动取得的收入。</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4.</w:t>
      </w:r>
      <w:r>
        <w:rPr>
          <w:rFonts w:ascii="仿宋" w:eastAsia="仿宋" w:hAnsi="仿宋" w:hint="eastAsia"/>
          <w:sz w:val="32"/>
          <w:szCs w:val="24"/>
        </w:rPr>
        <w:t>上级补助收入：指事业单位从主管部门和上级单位取得的非财政补助收入。</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5.</w:t>
      </w:r>
      <w:r>
        <w:rPr>
          <w:rFonts w:ascii="仿宋" w:eastAsia="仿宋" w:hAnsi="仿宋" w:hint="eastAsia"/>
          <w:sz w:val="32"/>
          <w:szCs w:val="24"/>
        </w:rPr>
        <w:t>附属单位上缴收入：指事业单位附属独立核算单位按照有关规定上缴的收入。</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6.</w:t>
      </w:r>
      <w:r>
        <w:rPr>
          <w:rFonts w:ascii="仿宋" w:eastAsia="仿宋" w:hAnsi="仿宋" w:hint="eastAsia"/>
          <w:sz w:val="32"/>
          <w:szCs w:val="24"/>
        </w:rPr>
        <w:t>其他收入：指预算单位在“财政拨款”、“事业收入”、“经营收入”、“上级补助收入”、“附属单位上缴收入”等之外取得的各项收入。</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7.</w:t>
      </w:r>
      <w:r>
        <w:rPr>
          <w:rFonts w:ascii="仿宋" w:eastAsia="仿宋" w:hAnsi="仿宋" w:hint="eastAsia"/>
          <w:sz w:val="32"/>
          <w:szCs w:val="24"/>
        </w:rPr>
        <w:t>使用非财政拨款结余：指事业单位使用以前年度积累的非财政拨款结余弥补当年收支差额的金额。</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8.</w:t>
      </w:r>
      <w:r>
        <w:rPr>
          <w:rFonts w:ascii="仿宋" w:eastAsia="仿宋" w:hAnsi="仿宋" w:hint="eastAsia"/>
          <w:sz w:val="32"/>
          <w:szCs w:val="24"/>
        </w:rPr>
        <w:t>年初结转和结余：指预算单位以前年度尚未完成、结转到本年仍按原规定用途继续使用的资金。</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9.</w:t>
      </w:r>
      <w:r>
        <w:rPr>
          <w:rFonts w:ascii="仿宋" w:eastAsia="仿宋" w:hAnsi="仿宋" w:hint="eastAsia"/>
          <w:sz w:val="32"/>
          <w:szCs w:val="24"/>
        </w:rPr>
        <w:t>年末结转和结余：指单位按有关规定结转到下年或以后年度继续使用的资金。</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10.</w:t>
      </w:r>
      <w:r>
        <w:rPr>
          <w:rFonts w:ascii="仿宋" w:eastAsia="仿宋" w:hAnsi="仿宋" w:hint="eastAsia"/>
          <w:sz w:val="32"/>
          <w:szCs w:val="24"/>
        </w:rPr>
        <w:t>基本支出：指预算单位为保障其正常运转，完成日常工作任务所发生的支出，包括人员经费支出和日常公用经费支出。</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lastRenderedPageBreak/>
        <w:t>11.</w:t>
      </w:r>
      <w:r>
        <w:rPr>
          <w:rFonts w:ascii="仿宋" w:eastAsia="仿宋" w:hAnsi="仿宋" w:hint="eastAsia"/>
          <w:sz w:val="32"/>
          <w:szCs w:val="24"/>
        </w:rPr>
        <w:t>项目支出：指预算单位为完成其特定的行政工作任务或事业发展目标所发生的支出。</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12.</w:t>
      </w:r>
      <w:r>
        <w:rPr>
          <w:rFonts w:ascii="仿宋" w:eastAsia="仿宋" w:hAnsi="仿宋" w:hint="eastAsia"/>
          <w:sz w:val="32"/>
          <w:szCs w:val="24"/>
        </w:rPr>
        <w:t>上缴上级支出：填列事业单位按照财政部门和主管部门的规定上缴上级单位的支出。</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13.</w:t>
      </w:r>
      <w:r>
        <w:rPr>
          <w:rFonts w:ascii="仿宋" w:eastAsia="仿宋" w:hAnsi="仿宋" w:hint="eastAsia"/>
          <w:sz w:val="32"/>
          <w:szCs w:val="24"/>
        </w:rPr>
        <w:t>经营支出：指事业单位在专业业务活动及其辅助活动之外开展非独立核算经营活动发生的支出。</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14.</w:t>
      </w:r>
      <w:r>
        <w:rPr>
          <w:rFonts w:ascii="仿宋" w:eastAsia="仿宋" w:hAnsi="仿宋" w:hint="eastAsia"/>
          <w:sz w:val="32"/>
          <w:szCs w:val="24"/>
        </w:rPr>
        <w:t>附属单位补助支出：填列事业单位用财政补助收入之外的收入对附属单位补助发生的支出。</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15.</w:t>
      </w:r>
      <w:r>
        <w:rPr>
          <w:rFonts w:ascii="仿宋" w:eastAsia="仿宋" w:hAnsi="仿宋" w:hint="eastAsia"/>
          <w:sz w:val="32"/>
          <w:szCs w:val="24"/>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4121AE" w:rsidRDefault="004121AE" w:rsidP="001F546D">
      <w:pPr>
        <w:spacing w:line="560" w:lineRule="exact"/>
        <w:ind w:firstLine="573"/>
        <w:rPr>
          <w:rFonts w:ascii="仿宋" w:eastAsia="仿宋" w:hAnsi="仿宋"/>
          <w:sz w:val="32"/>
          <w:szCs w:val="24"/>
        </w:rPr>
      </w:pPr>
      <w:r>
        <w:rPr>
          <w:rFonts w:ascii="仿宋" w:eastAsia="仿宋" w:hAnsi="仿宋"/>
          <w:sz w:val="32"/>
          <w:szCs w:val="24"/>
        </w:rPr>
        <w:t>16.</w:t>
      </w:r>
      <w:r>
        <w:rPr>
          <w:rFonts w:ascii="仿宋" w:eastAsia="仿宋" w:hAnsi="仿宋" w:hint="eastAsia"/>
          <w:sz w:val="32"/>
          <w:szCs w:val="24"/>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121AE" w:rsidRPr="00370647" w:rsidRDefault="004121AE" w:rsidP="001F546D">
      <w:pPr>
        <w:spacing w:line="560" w:lineRule="exact"/>
        <w:ind w:firstLine="573"/>
        <w:rPr>
          <w:rFonts w:ascii="仿宋" w:eastAsia="仿宋" w:hAnsi="仿宋"/>
          <w:sz w:val="32"/>
          <w:szCs w:val="24"/>
        </w:rPr>
      </w:pPr>
    </w:p>
    <w:sectPr w:rsidR="004121AE" w:rsidRPr="00370647" w:rsidSect="007156FC">
      <w:pgSz w:w="12240" w:h="15840"/>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B1A" w:rsidRDefault="007D5B1A" w:rsidP="004121AE">
      <w:r>
        <w:separator/>
      </w:r>
    </w:p>
  </w:endnote>
  <w:endnote w:type="continuationSeparator" w:id="1">
    <w:p w:rsidR="007D5B1A" w:rsidRDefault="007D5B1A" w:rsidP="004121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汉仪书宋二KW"/>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KW"/>
    <w:panose1 w:val="02010609060101010101"/>
    <w:charset w:val="86"/>
    <w:family w:val="modern"/>
    <w:pitch w:val="fixed"/>
    <w:sig w:usb0="800002BF" w:usb1="38CF7CFA" w:usb2="00000016" w:usb3="00000000" w:csb0="00040001" w:csb1="00000000"/>
  </w:font>
  <w:font w:name="仿宋">
    <w:altName w:val="????KW"/>
    <w:panose1 w:val="02010609060101010101"/>
    <w:charset w:val="86"/>
    <w:family w:val="modern"/>
    <w:pitch w:val="fixed"/>
    <w:sig w:usb0="800002BF" w:usb1="38CF7CFA" w:usb2="00000016" w:usb3="00000000" w:csb0="00040001" w:csb1="00000000"/>
  </w:font>
  <w:font w:name="楷体">
    <w:altName w:val="????KW"/>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_GBK">
    <w:altName w:val="Times New Roman"/>
    <w:panose1 w:val="00000000000000000000"/>
    <w:charset w:val="00"/>
    <w:family w:val="roman"/>
    <w:notTrueType/>
    <w:pitch w:val="default"/>
    <w:sig w:usb0="00000003" w:usb1="00000000" w:usb2="00000000" w:usb3="00000000" w:csb0="00000001" w:csb1="00000000"/>
  </w:font>
  <w:font w:name="方正小标宋简体">
    <w:altName w:val="微软雅黑"/>
    <w:panose1 w:val="02010601030101010101"/>
    <w:charset w:val="86"/>
    <w:family w:val="auto"/>
    <w:pitch w:val="variable"/>
    <w:sig w:usb0="00000001" w:usb1="080E0000" w:usb2="00000010" w:usb3="00000000" w:csb0="00040000" w:csb1="00000000"/>
  </w:font>
  <w:font w:name="微软雅黑">
    <w:altName w:val="宋体"/>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B7" w:rsidRDefault="00AF5B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6E" w:rsidRDefault="007156FC">
    <w:pPr>
      <w:pStyle w:val="a4"/>
      <w:jc w:val="center"/>
    </w:pPr>
    <w:r>
      <w:fldChar w:fldCharType="begin"/>
    </w:r>
    <w:r w:rsidR="00D43AAC">
      <w:instrText xml:space="preserve"> PAGE   \* MERGEFORMAT </w:instrText>
    </w:r>
    <w:r>
      <w:fldChar w:fldCharType="separate"/>
    </w:r>
    <w:r w:rsidR="00AF5BB7" w:rsidRPr="00AF5BB7">
      <w:rPr>
        <w:noProof/>
        <w:lang w:val="zh-CN"/>
      </w:rPr>
      <w:t>31</w:t>
    </w:r>
    <w:r>
      <w:fldChar w:fldCharType="end"/>
    </w:r>
  </w:p>
  <w:p w:rsidR="00964F6E" w:rsidRDefault="007D5B1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B7" w:rsidRDefault="00AF5B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B1A" w:rsidRDefault="007D5B1A" w:rsidP="004121AE">
      <w:r>
        <w:separator/>
      </w:r>
    </w:p>
  </w:footnote>
  <w:footnote w:type="continuationSeparator" w:id="1">
    <w:p w:rsidR="007D5B1A" w:rsidRDefault="007D5B1A" w:rsidP="00412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B7" w:rsidRDefault="00AF5B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B7" w:rsidRDefault="00AF5BB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B7" w:rsidRDefault="00AF5BB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21AE"/>
    <w:rsid w:val="0001358D"/>
    <w:rsid w:val="000175E7"/>
    <w:rsid w:val="00021E27"/>
    <w:rsid w:val="00027AB7"/>
    <w:rsid w:val="00036587"/>
    <w:rsid w:val="00047F68"/>
    <w:rsid w:val="000541E6"/>
    <w:rsid w:val="000756D0"/>
    <w:rsid w:val="00076C6C"/>
    <w:rsid w:val="0009498E"/>
    <w:rsid w:val="00094AB1"/>
    <w:rsid w:val="000A6DF1"/>
    <w:rsid w:val="000B4571"/>
    <w:rsid w:val="000E28FA"/>
    <w:rsid w:val="000F3D1A"/>
    <w:rsid w:val="000F3F90"/>
    <w:rsid w:val="000F4F58"/>
    <w:rsid w:val="000F731F"/>
    <w:rsid w:val="000F7E42"/>
    <w:rsid w:val="00102509"/>
    <w:rsid w:val="00106B51"/>
    <w:rsid w:val="00107317"/>
    <w:rsid w:val="001209C4"/>
    <w:rsid w:val="00122489"/>
    <w:rsid w:val="00124F7C"/>
    <w:rsid w:val="00143D0C"/>
    <w:rsid w:val="00145045"/>
    <w:rsid w:val="00145FB3"/>
    <w:rsid w:val="00162EF9"/>
    <w:rsid w:val="001710E9"/>
    <w:rsid w:val="00183547"/>
    <w:rsid w:val="001937A4"/>
    <w:rsid w:val="00194811"/>
    <w:rsid w:val="001A020C"/>
    <w:rsid w:val="001A4523"/>
    <w:rsid w:val="001A7C40"/>
    <w:rsid w:val="001B57A2"/>
    <w:rsid w:val="001C1FA4"/>
    <w:rsid w:val="001F2CC1"/>
    <w:rsid w:val="001F48E6"/>
    <w:rsid w:val="001F546D"/>
    <w:rsid w:val="001F635C"/>
    <w:rsid w:val="00204EF1"/>
    <w:rsid w:val="00205209"/>
    <w:rsid w:val="00221053"/>
    <w:rsid w:val="00222C87"/>
    <w:rsid w:val="00224BDA"/>
    <w:rsid w:val="0023064E"/>
    <w:rsid w:val="002421AC"/>
    <w:rsid w:val="002461D8"/>
    <w:rsid w:val="00246B2E"/>
    <w:rsid w:val="00261B89"/>
    <w:rsid w:val="0027358F"/>
    <w:rsid w:val="002737DB"/>
    <w:rsid w:val="0028424E"/>
    <w:rsid w:val="00286D57"/>
    <w:rsid w:val="002965E0"/>
    <w:rsid w:val="002A0BDD"/>
    <w:rsid w:val="002A4B2F"/>
    <w:rsid w:val="002C136E"/>
    <w:rsid w:val="002D0881"/>
    <w:rsid w:val="00300333"/>
    <w:rsid w:val="00304150"/>
    <w:rsid w:val="0031118F"/>
    <w:rsid w:val="0031180F"/>
    <w:rsid w:val="00327DC2"/>
    <w:rsid w:val="00331CB1"/>
    <w:rsid w:val="00334B42"/>
    <w:rsid w:val="00357052"/>
    <w:rsid w:val="00365EDF"/>
    <w:rsid w:val="00366D7F"/>
    <w:rsid w:val="00377777"/>
    <w:rsid w:val="0038090D"/>
    <w:rsid w:val="00380B18"/>
    <w:rsid w:val="00393F88"/>
    <w:rsid w:val="00394D60"/>
    <w:rsid w:val="003A75B9"/>
    <w:rsid w:val="003B3E75"/>
    <w:rsid w:val="003C38FA"/>
    <w:rsid w:val="003D2E23"/>
    <w:rsid w:val="003D7A03"/>
    <w:rsid w:val="003E0D86"/>
    <w:rsid w:val="003E5C36"/>
    <w:rsid w:val="00402731"/>
    <w:rsid w:val="00411015"/>
    <w:rsid w:val="004121AE"/>
    <w:rsid w:val="00415193"/>
    <w:rsid w:val="004161E6"/>
    <w:rsid w:val="004173D3"/>
    <w:rsid w:val="00442285"/>
    <w:rsid w:val="00456372"/>
    <w:rsid w:val="004707AD"/>
    <w:rsid w:val="00470DDD"/>
    <w:rsid w:val="00472558"/>
    <w:rsid w:val="004825C2"/>
    <w:rsid w:val="00484ACD"/>
    <w:rsid w:val="004B25B8"/>
    <w:rsid w:val="004C1131"/>
    <w:rsid w:val="004C141F"/>
    <w:rsid w:val="004C1EF6"/>
    <w:rsid w:val="00504CB3"/>
    <w:rsid w:val="00513061"/>
    <w:rsid w:val="00513473"/>
    <w:rsid w:val="0051432E"/>
    <w:rsid w:val="00521347"/>
    <w:rsid w:val="0052352C"/>
    <w:rsid w:val="00540108"/>
    <w:rsid w:val="00542981"/>
    <w:rsid w:val="00543573"/>
    <w:rsid w:val="005549A9"/>
    <w:rsid w:val="00584B09"/>
    <w:rsid w:val="005A0CDB"/>
    <w:rsid w:val="005A23A2"/>
    <w:rsid w:val="005A392F"/>
    <w:rsid w:val="005B34FE"/>
    <w:rsid w:val="005C0A64"/>
    <w:rsid w:val="005E27BA"/>
    <w:rsid w:val="005E4761"/>
    <w:rsid w:val="005E5679"/>
    <w:rsid w:val="005F7CB3"/>
    <w:rsid w:val="00602078"/>
    <w:rsid w:val="00604A37"/>
    <w:rsid w:val="006162FE"/>
    <w:rsid w:val="00626627"/>
    <w:rsid w:val="0063015B"/>
    <w:rsid w:val="00631390"/>
    <w:rsid w:val="00645227"/>
    <w:rsid w:val="00645CB8"/>
    <w:rsid w:val="00660EFA"/>
    <w:rsid w:val="00665344"/>
    <w:rsid w:val="006877E1"/>
    <w:rsid w:val="00691C25"/>
    <w:rsid w:val="006B6200"/>
    <w:rsid w:val="006B670E"/>
    <w:rsid w:val="006B7F60"/>
    <w:rsid w:val="006C2082"/>
    <w:rsid w:val="006E4696"/>
    <w:rsid w:val="007076DC"/>
    <w:rsid w:val="007156FC"/>
    <w:rsid w:val="00715EAD"/>
    <w:rsid w:val="0072552D"/>
    <w:rsid w:val="00753DD9"/>
    <w:rsid w:val="00764C4F"/>
    <w:rsid w:val="00771541"/>
    <w:rsid w:val="007717A9"/>
    <w:rsid w:val="0078293B"/>
    <w:rsid w:val="0078786B"/>
    <w:rsid w:val="0079277B"/>
    <w:rsid w:val="007A2B90"/>
    <w:rsid w:val="007B1C09"/>
    <w:rsid w:val="007B20B4"/>
    <w:rsid w:val="007B2711"/>
    <w:rsid w:val="007C1409"/>
    <w:rsid w:val="007C7C1C"/>
    <w:rsid w:val="007D04B1"/>
    <w:rsid w:val="007D2C8C"/>
    <w:rsid w:val="007D5B1A"/>
    <w:rsid w:val="007D5FA6"/>
    <w:rsid w:val="007E435C"/>
    <w:rsid w:val="007E5ED0"/>
    <w:rsid w:val="007F1DFA"/>
    <w:rsid w:val="007F1ED7"/>
    <w:rsid w:val="007F78E0"/>
    <w:rsid w:val="008063B8"/>
    <w:rsid w:val="00807250"/>
    <w:rsid w:val="00814B34"/>
    <w:rsid w:val="0082032C"/>
    <w:rsid w:val="0082771A"/>
    <w:rsid w:val="00834072"/>
    <w:rsid w:val="008350C4"/>
    <w:rsid w:val="0086619C"/>
    <w:rsid w:val="00867870"/>
    <w:rsid w:val="00870B51"/>
    <w:rsid w:val="00874473"/>
    <w:rsid w:val="008A4FFC"/>
    <w:rsid w:val="008C7392"/>
    <w:rsid w:val="008E3C7A"/>
    <w:rsid w:val="00903865"/>
    <w:rsid w:val="009054C3"/>
    <w:rsid w:val="009175DD"/>
    <w:rsid w:val="009473C1"/>
    <w:rsid w:val="00947D42"/>
    <w:rsid w:val="00963436"/>
    <w:rsid w:val="00967BBC"/>
    <w:rsid w:val="00971983"/>
    <w:rsid w:val="009723AB"/>
    <w:rsid w:val="0098197D"/>
    <w:rsid w:val="00983E25"/>
    <w:rsid w:val="009B150A"/>
    <w:rsid w:val="009C3483"/>
    <w:rsid w:val="009D24CB"/>
    <w:rsid w:val="009D3D8B"/>
    <w:rsid w:val="009D798F"/>
    <w:rsid w:val="009E296B"/>
    <w:rsid w:val="009E3F9A"/>
    <w:rsid w:val="009E4B27"/>
    <w:rsid w:val="009F4FBD"/>
    <w:rsid w:val="009F7AAF"/>
    <w:rsid w:val="00A036DF"/>
    <w:rsid w:val="00A3591C"/>
    <w:rsid w:val="00A36082"/>
    <w:rsid w:val="00A53C10"/>
    <w:rsid w:val="00A5765A"/>
    <w:rsid w:val="00A7074D"/>
    <w:rsid w:val="00A836AE"/>
    <w:rsid w:val="00A851C8"/>
    <w:rsid w:val="00A873AC"/>
    <w:rsid w:val="00A9032E"/>
    <w:rsid w:val="00A95EC0"/>
    <w:rsid w:val="00AB02A5"/>
    <w:rsid w:val="00AB4E2A"/>
    <w:rsid w:val="00AC4522"/>
    <w:rsid w:val="00AC60C5"/>
    <w:rsid w:val="00AD2DD5"/>
    <w:rsid w:val="00AF5BB7"/>
    <w:rsid w:val="00B1333C"/>
    <w:rsid w:val="00B21E9E"/>
    <w:rsid w:val="00B36D7C"/>
    <w:rsid w:val="00B36FD4"/>
    <w:rsid w:val="00B43FF4"/>
    <w:rsid w:val="00B6306E"/>
    <w:rsid w:val="00B64741"/>
    <w:rsid w:val="00B67B70"/>
    <w:rsid w:val="00B71D21"/>
    <w:rsid w:val="00B7319A"/>
    <w:rsid w:val="00B77711"/>
    <w:rsid w:val="00B8757D"/>
    <w:rsid w:val="00B93697"/>
    <w:rsid w:val="00B93B3D"/>
    <w:rsid w:val="00BA6B93"/>
    <w:rsid w:val="00BB399D"/>
    <w:rsid w:val="00BC034C"/>
    <w:rsid w:val="00BF30DD"/>
    <w:rsid w:val="00BF4904"/>
    <w:rsid w:val="00C0292D"/>
    <w:rsid w:val="00C03D8C"/>
    <w:rsid w:val="00C11560"/>
    <w:rsid w:val="00C13A65"/>
    <w:rsid w:val="00C23EA1"/>
    <w:rsid w:val="00C24FDC"/>
    <w:rsid w:val="00C542AA"/>
    <w:rsid w:val="00C5469A"/>
    <w:rsid w:val="00C60B67"/>
    <w:rsid w:val="00C67F5A"/>
    <w:rsid w:val="00C74791"/>
    <w:rsid w:val="00C80495"/>
    <w:rsid w:val="00C813F2"/>
    <w:rsid w:val="00C82483"/>
    <w:rsid w:val="00C8486C"/>
    <w:rsid w:val="00C94236"/>
    <w:rsid w:val="00C97261"/>
    <w:rsid w:val="00CA1842"/>
    <w:rsid w:val="00CA225A"/>
    <w:rsid w:val="00CB411D"/>
    <w:rsid w:val="00CB7BEA"/>
    <w:rsid w:val="00CC70D7"/>
    <w:rsid w:val="00CD14C7"/>
    <w:rsid w:val="00CD3274"/>
    <w:rsid w:val="00CD329D"/>
    <w:rsid w:val="00CE0B8E"/>
    <w:rsid w:val="00D04E8A"/>
    <w:rsid w:val="00D1459D"/>
    <w:rsid w:val="00D147DA"/>
    <w:rsid w:val="00D16781"/>
    <w:rsid w:val="00D40271"/>
    <w:rsid w:val="00D42ECA"/>
    <w:rsid w:val="00D43AAC"/>
    <w:rsid w:val="00D53478"/>
    <w:rsid w:val="00D6187F"/>
    <w:rsid w:val="00D84CCD"/>
    <w:rsid w:val="00D856C8"/>
    <w:rsid w:val="00DA77E3"/>
    <w:rsid w:val="00DB2B6D"/>
    <w:rsid w:val="00DC2657"/>
    <w:rsid w:val="00DC736F"/>
    <w:rsid w:val="00DC7EEB"/>
    <w:rsid w:val="00DD301D"/>
    <w:rsid w:val="00DD5096"/>
    <w:rsid w:val="00DE76C5"/>
    <w:rsid w:val="00DF1506"/>
    <w:rsid w:val="00E0631B"/>
    <w:rsid w:val="00E0690B"/>
    <w:rsid w:val="00E16AEE"/>
    <w:rsid w:val="00E17132"/>
    <w:rsid w:val="00E32036"/>
    <w:rsid w:val="00E35512"/>
    <w:rsid w:val="00E74ADC"/>
    <w:rsid w:val="00E9388F"/>
    <w:rsid w:val="00EA37A8"/>
    <w:rsid w:val="00EC560F"/>
    <w:rsid w:val="00EE2A71"/>
    <w:rsid w:val="00EE35D2"/>
    <w:rsid w:val="00EE5F52"/>
    <w:rsid w:val="00EF3107"/>
    <w:rsid w:val="00F0279F"/>
    <w:rsid w:val="00F030B9"/>
    <w:rsid w:val="00F124A0"/>
    <w:rsid w:val="00F13E55"/>
    <w:rsid w:val="00F22B0E"/>
    <w:rsid w:val="00F31B6C"/>
    <w:rsid w:val="00F4253C"/>
    <w:rsid w:val="00F45DD4"/>
    <w:rsid w:val="00F528AF"/>
    <w:rsid w:val="00F559F4"/>
    <w:rsid w:val="00F65059"/>
    <w:rsid w:val="00F661A1"/>
    <w:rsid w:val="00F76152"/>
    <w:rsid w:val="00F842CF"/>
    <w:rsid w:val="00F863CE"/>
    <w:rsid w:val="00F87645"/>
    <w:rsid w:val="00F93D7A"/>
    <w:rsid w:val="00F95913"/>
    <w:rsid w:val="00FA0500"/>
    <w:rsid w:val="00FA4793"/>
    <w:rsid w:val="00FD23C4"/>
    <w:rsid w:val="00FD3D84"/>
    <w:rsid w:val="00FD6AEE"/>
    <w:rsid w:val="00FE044B"/>
    <w:rsid w:val="00FE6814"/>
    <w:rsid w:val="00FF7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1AE"/>
    <w:pPr>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4121AE"/>
    <w:rPr>
      <w:rFonts w:cs="Times New Roman"/>
    </w:rPr>
  </w:style>
  <w:style w:type="paragraph" w:styleId="a4">
    <w:name w:val="footer"/>
    <w:basedOn w:val="a"/>
    <w:link w:val="Char"/>
    <w:uiPriority w:val="99"/>
    <w:unhideWhenUsed/>
    <w:rsid w:val="004121AE"/>
    <w:pPr>
      <w:tabs>
        <w:tab w:val="center" w:pos="4153"/>
        <w:tab w:val="right" w:pos="8306"/>
      </w:tabs>
      <w:snapToGrid w:val="0"/>
      <w:jc w:val="left"/>
    </w:pPr>
    <w:rPr>
      <w:sz w:val="18"/>
      <w:szCs w:val="24"/>
    </w:rPr>
  </w:style>
  <w:style w:type="character" w:customStyle="1" w:styleId="Char">
    <w:name w:val="页脚 Char"/>
    <w:basedOn w:val="a0"/>
    <w:link w:val="a4"/>
    <w:uiPriority w:val="99"/>
    <w:rsid w:val="004121AE"/>
    <w:rPr>
      <w:rFonts w:ascii="Times New Roman" w:eastAsia="宋体" w:hAnsi="Times New Roman" w:cs="Times New Roman"/>
      <w:sz w:val="18"/>
      <w:szCs w:val="24"/>
    </w:rPr>
  </w:style>
  <w:style w:type="paragraph" w:styleId="a5">
    <w:name w:val="header"/>
    <w:basedOn w:val="a"/>
    <w:link w:val="Char0"/>
    <w:uiPriority w:val="99"/>
    <w:rsid w:val="004121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121AE"/>
    <w:rPr>
      <w:rFonts w:ascii="Times New Roman" w:eastAsia="宋体" w:hAnsi="Times New Roman" w:cs="Times New Roman"/>
      <w:sz w:val="18"/>
      <w:szCs w:val="18"/>
    </w:rPr>
  </w:style>
  <w:style w:type="paragraph" w:styleId="a6">
    <w:name w:val="Balloon Text"/>
    <w:basedOn w:val="a"/>
    <w:link w:val="Char1"/>
    <w:uiPriority w:val="99"/>
    <w:semiHidden/>
    <w:unhideWhenUsed/>
    <w:rsid w:val="004121AE"/>
    <w:rPr>
      <w:sz w:val="18"/>
      <w:szCs w:val="18"/>
    </w:rPr>
  </w:style>
  <w:style w:type="character" w:customStyle="1" w:styleId="Char1">
    <w:name w:val="批注框文本 Char"/>
    <w:basedOn w:val="a0"/>
    <w:link w:val="a6"/>
    <w:uiPriority w:val="99"/>
    <w:semiHidden/>
    <w:rsid w:val="004121A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Pages>
  <Words>2574</Words>
  <Characters>14674</Characters>
  <Application>Microsoft Office Word</Application>
  <DocSecurity>0</DocSecurity>
  <Lines>122</Lines>
  <Paragraphs>34</Paragraphs>
  <ScaleCrop>false</ScaleCrop>
  <Company>Microsoft</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2021-09-23T03:10:00Z</cp:lastPrinted>
  <dcterms:created xsi:type="dcterms:W3CDTF">2021-09-23T02:55:00Z</dcterms:created>
  <dcterms:modified xsi:type="dcterms:W3CDTF">2021-09-23T03:19:00Z</dcterms:modified>
</cp:coreProperties>
</file>