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岱山县涉农补贴领域基层政务公开标准目录（村、社区）</w:t>
      </w:r>
    </w:p>
    <w:p>
      <w:pPr>
        <w:rPr>
          <w:rFonts w:hint="eastAsia"/>
          <w:lang w:eastAsia="zh-CN"/>
        </w:rPr>
      </w:pPr>
    </w:p>
    <w:tbl>
      <w:tblPr>
        <w:tblStyle w:val="6"/>
        <w:tblW w:w="15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600"/>
        <w:gridCol w:w="715"/>
        <w:gridCol w:w="1085"/>
        <w:gridCol w:w="1730"/>
        <w:gridCol w:w="1450"/>
        <w:gridCol w:w="705"/>
        <w:gridCol w:w="764"/>
        <w:gridCol w:w="2291"/>
        <w:gridCol w:w="630"/>
        <w:gridCol w:w="700"/>
        <w:gridCol w:w="660"/>
        <w:gridCol w:w="770"/>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序号</w:t>
            </w:r>
          </w:p>
        </w:tc>
        <w:tc>
          <w:tcPr>
            <w:tcW w:w="240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公开事项</w:t>
            </w:r>
          </w:p>
        </w:tc>
        <w:tc>
          <w:tcPr>
            <w:tcW w:w="1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公开内容（要素）</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公开依据</w:t>
            </w:r>
          </w:p>
        </w:tc>
        <w:tc>
          <w:tcPr>
            <w:tcW w:w="70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公开主体</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公开渠道和载体（用“</w:t>
            </w:r>
            <w:r>
              <w:rPr>
                <w:rFonts w:hint="eastAsia" w:asciiTheme="minorEastAsia" w:hAnsiTheme="minorEastAsia" w:eastAsiaTheme="minorEastAsia" w:cstheme="minorEastAsia"/>
                <w:b/>
                <w:bCs/>
                <w:sz w:val="18"/>
                <w:szCs w:val="18"/>
                <w:lang w:val="en-US" w:eastAsia="zh-CN"/>
              </w:rPr>
              <w:sym w:font="Wingdings 2" w:char="0052"/>
            </w:r>
            <w:r>
              <w:rPr>
                <w:rFonts w:hint="eastAsia" w:asciiTheme="minorEastAsia" w:hAnsiTheme="minorEastAsia" w:eastAsiaTheme="minorEastAsia" w:cstheme="minorEastAsia"/>
                <w:b/>
                <w:bCs/>
                <w:sz w:val="18"/>
                <w:szCs w:val="18"/>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一级事项</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二级事项</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三级事项</w:t>
            </w: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70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农业生产发展资金</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农机购置补贴</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政策依据；</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补贴结果；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监督渠道：包括举报电话、地址等。</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农业机械化促进法》、《农业生产发展资金管理办法》、《2018-2020年农机购置补贴实施指导意见》</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耕地地力保护</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《农业生产发展资金管理办法》、《财政部 农业部关于全面推开农业“三项补贴”改革工作的通知》</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高素质农民培训</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支持新型农业经营主体</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《农业生产发展资金管理办法》</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2"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动物防疫</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强制扑杀、强制免疫和养殖环节无害化处理补助</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政策依据；</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补贴结果；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监督渠道：包括举报电话、地址等。</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bookmarkStart w:id="0" w:name="_GoBack"/>
            <w:bookmarkEnd w:id="0"/>
            <w:r>
              <w:rPr>
                <w:rFonts w:hint="eastAsia" w:asciiTheme="minorEastAsia" w:hAnsiTheme="minorEastAsia" w:eastAsiaTheme="minorEastAsia" w:cstheme="minorEastAsia"/>
                <w:color w:val="000000"/>
                <w:sz w:val="16"/>
                <w:szCs w:val="16"/>
              </w:rPr>
              <w:t>动物防疫法》、《动物防疫等补助经费管理办法》</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涉渔资金补贴</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渔业资源养护资金</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补贴结果；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监督渠道：包括举报电话、地址等。</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其他（征地信息平台）</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减船转产资金</w:t>
            </w:r>
          </w:p>
        </w:tc>
        <w:tc>
          <w:tcPr>
            <w:tcW w:w="10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同上</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同上</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bl>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sectPr>
      <w:headerReference r:id="rId3" w:type="default"/>
      <w:footerReference r:id="rId4" w:type="default"/>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MTc2NGQ2NzQxOWY5Nzg5NzMxMTVlZjIwMTBmZTUifQ=="/>
  </w:docVars>
  <w:rsids>
    <w:rsidRoot w:val="00000000"/>
    <w:rsid w:val="01C073CF"/>
    <w:rsid w:val="03A75C23"/>
    <w:rsid w:val="041C4EEE"/>
    <w:rsid w:val="062B755C"/>
    <w:rsid w:val="06C819C7"/>
    <w:rsid w:val="06EA7F58"/>
    <w:rsid w:val="073E6623"/>
    <w:rsid w:val="0CEE3A0B"/>
    <w:rsid w:val="13805939"/>
    <w:rsid w:val="18AD63CF"/>
    <w:rsid w:val="18D17EA9"/>
    <w:rsid w:val="1C494327"/>
    <w:rsid w:val="1C6E2CAF"/>
    <w:rsid w:val="1D7C55E8"/>
    <w:rsid w:val="1F235767"/>
    <w:rsid w:val="220C1C50"/>
    <w:rsid w:val="236F0A60"/>
    <w:rsid w:val="2586644F"/>
    <w:rsid w:val="2BA336AA"/>
    <w:rsid w:val="2D913E38"/>
    <w:rsid w:val="2E5E46AC"/>
    <w:rsid w:val="34A557B9"/>
    <w:rsid w:val="361B7A7E"/>
    <w:rsid w:val="36E62EFE"/>
    <w:rsid w:val="3AA0694C"/>
    <w:rsid w:val="3B432619"/>
    <w:rsid w:val="3C4A27A8"/>
    <w:rsid w:val="40675CA3"/>
    <w:rsid w:val="438621F9"/>
    <w:rsid w:val="486F580C"/>
    <w:rsid w:val="497F4157"/>
    <w:rsid w:val="4C82253F"/>
    <w:rsid w:val="4D322053"/>
    <w:rsid w:val="4EB64A89"/>
    <w:rsid w:val="525353B7"/>
    <w:rsid w:val="55B96FA0"/>
    <w:rsid w:val="57A5053A"/>
    <w:rsid w:val="57DF5027"/>
    <w:rsid w:val="58756B10"/>
    <w:rsid w:val="5AE22FAA"/>
    <w:rsid w:val="5C27052A"/>
    <w:rsid w:val="5C5C1D3E"/>
    <w:rsid w:val="5E5B196A"/>
    <w:rsid w:val="627C3EC3"/>
    <w:rsid w:val="656E7AFA"/>
    <w:rsid w:val="69D53CAB"/>
    <w:rsid w:val="6A480F24"/>
    <w:rsid w:val="6B9E0E56"/>
    <w:rsid w:val="6F9F1D87"/>
    <w:rsid w:val="703D08D8"/>
    <w:rsid w:val="71056940"/>
    <w:rsid w:val="71F3476A"/>
    <w:rsid w:val="73412F6E"/>
    <w:rsid w:val="751D1C04"/>
    <w:rsid w:val="779C5102"/>
    <w:rsid w:val="77BC06ED"/>
    <w:rsid w:val="77F40342"/>
    <w:rsid w:val="78295122"/>
    <w:rsid w:val="7C4D7F87"/>
    <w:rsid w:val="7D2D7755"/>
    <w:rsid w:val="FFBD3CC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3023</Words>
  <Characters>3028</Characters>
  <Lines>0</Lines>
  <Paragraphs>0</Paragraphs>
  <TotalTime>0</TotalTime>
  <ScaleCrop>false</ScaleCrop>
  <LinksUpToDate>false</LinksUpToDate>
  <CharactersWithSpaces>3053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2022-06-17T11:04:00Z</dcterms:created>
  <dc:creator>Administrator</dc:creator>
  <cp:lastModifiedBy>Administrator</cp:lastModifiedBy>
  <dcterms:modified xsi:type="dcterms:W3CDTF">2024-03-06T06:25:12Z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C6177A48655C454B8DCE8439961E85B8</vt:lpwstr>
  </property>
  <property fmtid="{D5CDD505-2E9C-101B-9397-08002B2CF9AE}" pid="4" name="woTemplateTypoMode" linkTarget="0">
    <vt:lpwstr>web</vt:lpwstr>
  </property>
  <property fmtid="{D5CDD505-2E9C-101B-9397-08002B2CF9AE}" pid="5" name="woTemplate" linkTarget="0">
    <vt:i4>1</vt:i4>
  </property>
</Properties>
</file>