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740" w:type="dxa"/>
        <w:tblInd w:w="0" w:type="dxa"/>
        <w:tblLayout w:type="fixed"/>
        <w:tblCellMar>
          <w:top w:w="15" w:type="dxa"/>
          <w:left w:w="15" w:type="dxa"/>
          <w:bottom w:w="15" w:type="dxa"/>
          <w:right w:w="15" w:type="dxa"/>
        </w:tblCellMar>
      </w:tblPr>
      <w:tblGrid>
        <w:gridCol w:w="1049"/>
        <w:gridCol w:w="1366"/>
        <w:gridCol w:w="1531"/>
        <w:gridCol w:w="3450"/>
        <w:gridCol w:w="6344"/>
      </w:tblGrid>
      <w:tr>
        <w:tblPrEx>
          <w:tblCellMar>
            <w:top w:w="15" w:type="dxa"/>
            <w:left w:w="15" w:type="dxa"/>
            <w:bottom w:w="15" w:type="dxa"/>
            <w:right w:w="15" w:type="dxa"/>
          </w:tblCellMar>
        </w:tblPrEx>
        <w:trPr>
          <w:trHeight w:val="480" w:hRule="atLeast"/>
        </w:trPr>
        <w:tc>
          <w:tcPr>
            <w:tcW w:w="1049" w:type="dxa"/>
            <w:vAlign w:val="center"/>
          </w:tcPr>
          <w:p>
            <w:pPr>
              <w:widowControl/>
              <w:jc w:val="left"/>
              <w:textAlignment w:val="center"/>
              <w:rPr>
                <w:rFonts w:ascii="宋体" w:cs="黑体"/>
                <w:color w:val="000000"/>
                <w:sz w:val="24"/>
                <w:szCs w:val="24"/>
              </w:rPr>
            </w:pPr>
            <w:bookmarkStart w:id="0" w:name="_GoBack"/>
            <w:bookmarkEnd w:id="0"/>
            <w:r>
              <w:rPr>
                <w:rFonts w:hint="eastAsia" w:ascii="宋体" w:hAnsi="宋体" w:cs="黑体"/>
                <w:color w:val="000000"/>
                <w:kern w:val="0"/>
                <w:sz w:val="24"/>
                <w:szCs w:val="24"/>
              </w:rPr>
              <w:t>附件</w:t>
            </w:r>
          </w:p>
        </w:tc>
        <w:tc>
          <w:tcPr>
            <w:tcW w:w="1366" w:type="dxa"/>
            <w:vAlign w:val="center"/>
          </w:tcPr>
          <w:p>
            <w:pPr>
              <w:rPr>
                <w:rFonts w:ascii="宋体" w:cs="宋体"/>
                <w:color w:val="000000"/>
                <w:sz w:val="24"/>
                <w:szCs w:val="24"/>
              </w:rPr>
            </w:pPr>
          </w:p>
        </w:tc>
        <w:tc>
          <w:tcPr>
            <w:tcW w:w="1531" w:type="dxa"/>
            <w:vAlign w:val="center"/>
          </w:tcPr>
          <w:p>
            <w:pPr>
              <w:rPr>
                <w:rFonts w:ascii="宋体" w:cs="宋体"/>
                <w:color w:val="000000"/>
                <w:sz w:val="24"/>
                <w:szCs w:val="24"/>
              </w:rPr>
            </w:pPr>
          </w:p>
        </w:tc>
        <w:tc>
          <w:tcPr>
            <w:tcW w:w="3450" w:type="dxa"/>
            <w:vAlign w:val="center"/>
          </w:tcPr>
          <w:p>
            <w:pPr>
              <w:rPr>
                <w:rFonts w:ascii="宋体" w:cs="宋体"/>
                <w:color w:val="000000"/>
                <w:sz w:val="24"/>
                <w:szCs w:val="24"/>
              </w:rPr>
            </w:pPr>
          </w:p>
        </w:tc>
        <w:tc>
          <w:tcPr>
            <w:tcW w:w="6344" w:type="dxa"/>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256" w:hRule="atLeast"/>
        </w:trPr>
        <w:tc>
          <w:tcPr>
            <w:tcW w:w="1049" w:type="dxa"/>
            <w:vAlign w:val="center"/>
          </w:tcPr>
          <w:p>
            <w:pPr>
              <w:rPr>
                <w:rFonts w:ascii="Arial" w:hAnsi="Arial" w:cs="Arial"/>
                <w:color w:val="000000"/>
                <w:sz w:val="20"/>
                <w:szCs w:val="20"/>
              </w:rPr>
            </w:pPr>
          </w:p>
        </w:tc>
        <w:tc>
          <w:tcPr>
            <w:tcW w:w="1366" w:type="dxa"/>
            <w:vAlign w:val="center"/>
          </w:tcPr>
          <w:p>
            <w:pPr>
              <w:rPr>
                <w:rFonts w:ascii="Arial" w:hAnsi="Arial" w:cs="Arial"/>
                <w:color w:val="000000"/>
                <w:sz w:val="20"/>
                <w:szCs w:val="20"/>
              </w:rPr>
            </w:pPr>
          </w:p>
        </w:tc>
        <w:tc>
          <w:tcPr>
            <w:tcW w:w="1531" w:type="dxa"/>
            <w:vAlign w:val="center"/>
          </w:tcPr>
          <w:p>
            <w:pPr>
              <w:rPr>
                <w:rFonts w:ascii="Arial" w:hAnsi="Arial" w:cs="Arial"/>
                <w:color w:val="000000"/>
                <w:sz w:val="20"/>
                <w:szCs w:val="20"/>
              </w:rPr>
            </w:pPr>
          </w:p>
        </w:tc>
        <w:tc>
          <w:tcPr>
            <w:tcW w:w="3450" w:type="dxa"/>
            <w:vAlign w:val="center"/>
          </w:tcPr>
          <w:p>
            <w:pPr>
              <w:rPr>
                <w:rFonts w:ascii="Arial" w:hAnsi="Arial" w:cs="Arial"/>
                <w:color w:val="000000"/>
                <w:sz w:val="20"/>
                <w:szCs w:val="20"/>
              </w:rPr>
            </w:pPr>
          </w:p>
        </w:tc>
        <w:tc>
          <w:tcPr>
            <w:tcW w:w="6344" w:type="dxa"/>
            <w:vAlign w:val="center"/>
          </w:tcPr>
          <w:p>
            <w:pPr>
              <w:rPr>
                <w:rFonts w:ascii="Arial" w:hAnsi="Arial" w:cs="Arial"/>
                <w:color w:val="000000"/>
                <w:sz w:val="20"/>
                <w:szCs w:val="20"/>
              </w:rPr>
            </w:pPr>
          </w:p>
        </w:tc>
      </w:tr>
      <w:tr>
        <w:tblPrEx>
          <w:tblCellMar>
            <w:top w:w="15" w:type="dxa"/>
            <w:left w:w="15" w:type="dxa"/>
            <w:bottom w:w="15" w:type="dxa"/>
            <w:right w:w="15" w:type="dxa"/>
          </w:tblCellMar>
        </w:tblPrEx>
        <w:trPr>
          <w:trHeight w:val="540" w:hRule="atLeast"/>
        </w:trPr>
        <w:tc>
          <w:tcPr>
            <w:tcW w:w="13740" w:type="dxa"/>
            <w:gridSpan w:val="5"/>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岱山县政府向社会力量购买服务指导目录（</w:t>
            </w:r>
            <w:r>
              <w:rPr>
                <w:rFonts w:ascii="方正小标宋简体" w:hAnsi="方正小标宋简体" w:eastAsia="方正小标宋简体" w:cs="方正小标宋简体"/>
                <w:color w:val="000000"/>
                <w:kern w:val="0"/>
                <w:sz w:val="44"/>
                <w:szCs w:val="44"/>
              </w:rPr>
              <w:t>2021</w:t>
            </w:r>
            <w:r>
              <w:rPr>
                <w:rFonts w:hint="eastAsia" w:ascii="方正小标宋简体" w:hAnsi="方正小标宋简体" w:eastAsia="方正小标宋简体" w:cs="方正小标宋简体"/>
                <w:color w:val="000000"/>
                <w:kern w:val="0"/>
                <w:sz w:val="44"/>
                <w:szCs w:val="44"/>
              </w:rPr>
              <w:t>年度）</w:t>
            </w:r>
          </w:p>
        </w:tc>
      </w:tr>
      <w:tr>
        <w:tblPrEx>
          <w:tblCellMar>
            <w:top w:w="15" w:type="dxa"/>
            <w:left w:w="15" w:type="dxa"/>
            <w:bottom w:w="15" w:type="dxa"/>
            <w:right w:w="15" w:type="dxa"/>
          </w:tblCellMar>
        </w:tblPrEx>
        <w:trPr>
          <w:trHeight w:val="256" w:hRule="atLeast"/>
        </w:trPr>
        <w:tc>
          <w:tcPr>
            <w:tcW w:w="1049" w:type="dxa"/>
            <w:vAlign w:val="center"/>
          </w:tcPr>
          <w:p>
            <w:pPr>
              <w:rPr>
                <w:rFonts w:ascii="Arial" w:hAnsi="Arial" w:cs="Arial"/>
                <w:color w:val="000000"/>
                <w:sz w:val="20"/>
                <w:szCs w:val="20"/>
              </w:rPr>
            </w:pPr>
          </w:p>
        </w:tc>
        <w:tc>
          <w:tcPr>
            <w:tcW w:w="1366" w:type="dxa"/>
            <w:vAlign w:val="center"/>
          </w:tcPr>
          <w:p>
            <w:pPr>
              <w:rPr>
                <w:rFonts w:ascii="Arial" w:hAnsi="Arial" w:cs="Arial"/>
                <w:color w:val="000000"/>
                <w:sz w:val="20"/>
                <w:szCs w:val="20"/>
              </w:rPr>
            </w:pPr>
          </w:p>
        </w:tc>
        <w:tc>
          <w:tcPr>
            <w:tcW w:w="1531" w:type="dxa"/>
            <w:vAlign w:val="center"/>
          </w:tcPr>
          <w:p>
            <w:pPr>
              <w:rPr>
                <w:rFonts w:ascii="Arial" w:hAnsi="Arial" w:cs="Arial"/>
                <w:color w:val="000000"/>
                <w:sz w:val="20"/>
                <w:szCs w:val="20"/>
              </w:rPr>
            </w:pPr>
          </w:p>
        </w:tc>
        <w:tc>
          <w:tcPr>
            <w:tcW w:w="3450" w:type="dxa"/>
            <w:vAlign w:val="center"/>
          </w:tcPr>
          <w:p>
            <w:pPr>
              <w:rPr>
                <w:rFonts w:ascii="Arial" w:hAnsi="Arial" w:cs="Arial"/>
                <w:color w:val="000000"/>
                <w:sz w:val="20"/>
                <w:szCs w:val="20"/>
              </w:rPr>
            </w:pPr>
          </w:p>
        </w:tc>
        <w:tc>
          <w:tcPr>
            <w:tcW w:w="6344" w:type="dxa"/>
            <w:vAlign w:val="center"/>
          </w:tcPr>
          <w:p>
            <w:pPr>
              <w:rPr>
                <w:rFonts w:ascii="Arial" w:hAnsi="Arial" w:cs="Arial"/>
                <w:color w:val="000000"/>
                <w:sz w:val="20"/>
                <w:szCs w:val="20"/>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Arial" w:eastAsia="仿宋_GB2312" w:cs="仿宋_GB2312"/>
                <w:b/>
                <w:color w:val="000000"/>
                <w:sz w:val="22"/>
              </w:rPr>
            </w:pPr>
            <w:r>
              <w:rPr>
                <w:rFonts w:hint="eastAsia" w:ascii="仿宋_GB2312" w:hAnsi="Arial" w:eastAsia="仿宋_GB2312" w:cs="仿宋_GB2312"/>
                <w:b/>
                <w:color w:val="000000"/>
                <w:kern w:val="0"/>
                <w:sz w:val="22"/>
                <w:szCs w:val="22"/>
              </w:rPr>
              <w:t>目录编码</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Arial" w:eastAsia="仿宋_GB2312" w:cs="仿宋_GB2312"/>
                <w:b/>
                <w:color w:val="000000"/>
                <w:sz w:val="22"/>
              </w:rPr>
            </w:pPr>
            <w:r>
              <w:rPr>
                <w:rFonts w:hint="eastAsia" w:ascii="仿宋_GB2312" w:hAnsi="Arial" w:eastAsia="仿宋_GB2312" w:cs="仿宋_GB2312"/>
                <w:b/>
                <w:color w:val="000000"/>
                <w:kern w:val="0"/>
                <w:sz w:val="22"/>
                <w:szCs w:val="22"/>
              </w:rPr>
              <w:t>一级</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Arial" w:eastAsia="仿宋_GB2312" w:cs="仿宋_GB2312"/>
                <w:b/>
                <w:color w:val="000000"/>
                <w:sz w:val="22"/>
              </w:rPr>
            </w:pPr>
            <w:r>
              <w:rPr>
                <w:rFonts w:hint="eastAsia" w:ascii="仿宋_GB2312" w:hAnsi="Arial" w:eastAsia="仿宋_GB2312" w:cs="仿宋_GB2312"/>
                <w:b/>
                <w:color w:val="000000"/>
                <w:kern w:val="0"/>
                <w:sz w:val="22"/>
                <w:szCs w:val="22"/>
              </w:rPr>
              <w:t>二级</w:t>
            </w:r>
          </w:p>
        </w:tc>
        <w:tc>
          <w:tcPr>
            <w:tcW w:w="3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Arial" w:eastAsia="仿宋_GB2312" w:cs="仿宋_GB2312"/>
                <w:b/>
                <w:color w:val="000000"/>
                <w:sz w:val="22"/>
              </w:rPr>
            </w:pPr>
            <w:r>
              <w:rPr>
                <w:rFonts w:hint="eastAsia" w:ascii="仿宋_GB2312" w:hAnsi="Arial" w:eastAsia="仿宋_GB2312" w:cs="仿宋_GB2312"/>
                <w:b/>
                <w:color w:val="000000"/>
                <w:kern w:val="0"/>
                <w:sz w:val="22"/>
                <w:szCs w:val="22"/>
              </w:rPr>
              <w:t>三级</w:t>
            </w:r>
          </w:p>
        </w:tc>
        <w:tc>
          <w:tcPr>
            <w:tcW w:w="6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Arial" w:eastAsia="仿宋_GB2312" w:cs="仿宋_GB2312"/>
                <w:b/>
                <w:color w:val="000000"/>
                <w:sz w:val="22"/>
              </w:rPr>
            </w:pPr>
            <w:r>
              <w:rPr>
                <w:rFonts w:hint="eastAsia" w:ascii="仿宋_GB2312" w:hAnsi="Arial" w:eastAsia="仿宋_GB2312" w:cs="仿宋_GB2312"/>
                <w:b/>
                <w:color w:val="000000"/>
                <w:kern w:val="0"/>
                <w:sz w:val="22"/>
                <w:szCs w:val="22"/>
              </w:rPr>
              <w:t>说明</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w:t>
            </w:r>
          </w:p>
        </w:tc>
        <w:tc>
          <w:tcPr>
            <w:tcW w:w="13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一、基本公共服务</w:t>
            </w: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教育服务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A0101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教师教育培训</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中小学教师培训、名师名校长培训、职教师资培训等</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A0102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农村困难学生爱心营养餐</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九年义务教育农村困难学生爱心营养餐</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A0103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校园安保</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校园安全保卫</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A0104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校车接送服务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学生校车接送</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A0105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学前教育普惠性服务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符合条件的民办幼儿园提供的学前教育普惠性服务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A0106</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家庭教育指导服务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家庭教育方面的社会宣传、理论研究、教材开发、课程培训、专业指导和咨询等服务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A0107</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大中小学劳动教育服务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提供日常生活劳动、生产劳动和服务性劳动等劳动教育服务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就业服务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A0201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就业创业服务</w:t>
            </w:r>
          </w:p>
        </w:tc>
        <w:tc>
          <w:tcPr>
            <w:tcW w:w="6344"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提供就业创业指导和培训、信息服务、跟踪扶持等专业化服务，组织和承办创业大赛、创业论坛、创业成果展示、创业宣传等活动。</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A0202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职业技能培训</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技师、</w:t>
            </w:r>
            <w:r>
              <w:rPr>
                <w:rStyle w:val="5"/>
                <w:rFonts w:hint="eastAsia" w:ascii="仿宋_GB2312" w:hAnsi="仿宋_GB2312" w:eastAsia="仿宋_GB2312" w:cs="仿宋_GB2312"/>
              </w:rPr>
              <w:t>高</w:t>
            </w:r>
            <w:r>
              <w:rPr>
                <w:rStyle w:val="4"/>
                <w:rFonts w:hint="eastAsia" w:hAnsi="Arial"/>
              </w:rPr>
              <w:t>级技师和高级工、退役士兵、社工人才、农村实用人才、职业农民</w:t>
            </w:r>
            <w:r>
              <w:rPr>
                <w:rStyle w:val="4"/>
                <w:rFonts w:hAnsi="Arial"/>
              </w:rPr>
              <w:t xml:space="preserve"> </w:t>
            </w:r>
            <w:r>
              <w:rPr>
                <w:rStyle w:val="4"/>
                <w:rFonts w:hint="eastAsia" w:hAnsi="Arial"/>
              </w:rPr>
              <w:t>、残疾人、市场管理员等群体技能提升、应急救护等服务</w:t>
            </w:r>
            <w:r>
              <w:rPr>
                <w:rStyle w:val="4"/>
                <w:rFonts w:hAnsi="Arial"/>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A0203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公益性招聘活动</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政府举办的公益性招聘活动</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人才服务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A0301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人才培训</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高层次人才、专业技术人员等培训</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A0302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公益性人力资源服务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人力资源部门支持经营性人力资源服务机构提供引才活动、人才供需对接、</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人力资源峰会、人力资源博览会、人力资源创新创业大赛等</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社会救助服务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A0401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流浪乞讨人员救助服务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对生活无着的流浪、乞讨人员提供的照料服务、康复治疗、教育矫治、临时安置、返乡救助等基本服务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A0402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基层社会救助经办服务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基层经办最低生活保障、特困人员救助供养、医疗救助、临时救助等服务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A0403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救助社会救助对象基本服务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为社会救助对象提供照料护理、康复训练、送医陪护、社会融入、能力提升、心理疏导、资源链接等服务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A0404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困境儿童保障和农村留守儿童关爱保护服务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热线运行、监护评估、精准帮扶、政策宣传、业务培训、家庭探访等关爱服务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养老服务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A0501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机构、居家养老的基本服务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特困供养老人、低保老人、经济困准的失能半失能老人的日常生活护理、膳食服务、医护服务等</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A0502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老年文体活动服务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为社会退休老年人提供各类文化体育活动服务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A06</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优抚安置服务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A0601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优抚服务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对有实际困难的优抚对象提供力所能及的就业创业信息、精神抚慰、法律维权等服务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A0602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安置服务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Style w:val="4"/>
                <w:rFonts w:hint="eastAsia" w:hAnsi="Arial"/>
              </w:rPr>
              <w:t>提供退役军人信</w:t>
            </w:r>
            <w:r>
              <w:rPr>
                <w:rStyle w:val="4"/>
                <w:rFonts w:hint="eastAsia" w:hAnsi="仿宋_GB2312"/>
              </w:rPr>
              <w:t>息采集</w:t>
            </w:r>
            <w:r>
              <w:rPr>
                <w:rStyle w:val="4"/>
                <w:rFonts w:hint="eastAsia" w:hAnsi="Arial"/>
              </w:rPr>
              <w:t>、政策宣传咨询、就业指导、心理疏导、法律援助及各类帮扶解困服务</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A07</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残疾人福利服务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A0701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残疾人照料服务</w:t>
            </w:r>
          </w:p>
        </w:tc>
        <w:tc>
          <w:tcPr>
            <w:tcW w:w="6344" w:type="dxa"/>
            <w:tcBorders>
              <w:top w:val="single" w:color="000000" w:sz="4" w:space="0"/>
              <w:left w:val="single" w:color="000000" w:sz="4" w:space="0"/>
              <w:bottom w:val="single" w:color="000000" w:sz="4" w:space="0"/>
              <w:right w:val="single" w:color="000000" w:sz="4" w:space="0"/>
            </w:tcBorders>
          </w:tcPr>
          <w:p>
            <w:pPr>
              <w:widowControl/>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对生活不能自理的重度残疾人的机构托养、机构供养、居家托养、日常照料、生活照料服务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A0702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残疾人基本康复辅具配置服务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残疾人假肢、矫形器装配，助听器验配、调试、维护维修，低视力助视器适配，残疾人生活自助及护理用具适配，轮椅适配，其他辅助器具适配服务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A0703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残疾人家庭无障碍改造服务</w:t>
            </w:r>
          </w:p>
        </w:tc>
        <w:tc>
          <w:tcPr>
            <w:tcW w:w="6344" w:type="dxa"/>
            <w:tcBorders>
              <w:top w:val="single" w:color="000000" w:sz="4" w:space="0"/>
              <w:left w:val="single" w:color="000000" w:sz="4" w:space="0"/>
              <w:bottom w:val="single" w:color="000000" w:sz="4" w:space="0"/>
              <w:right w:val="single" w:color="000000" w:sz="4" w:space="0"/>
            </w:tcBorders>
          </w:tcPr>
          <w:p>
            <w:pPr>
              <w:widowControl/>
              <w:textAlignment w:val="top"/>
              <w:rPr>
                <w:rFonts w:ascii="仿宋_GB2312" w:hAnsi="Arial" w:eastAsia="仿宋_GB2312" w:cs="仿宋_GB2312"/>
                <w:color w:val="000000"/>
                <w:sz w:val="22"/>
              </w:rPr>
            </w:pPr>
            <w:r>
              <w:rPr>
                <w:rStyle w:val="4"/>
                <w:rFonts w:hint="eastAsia" w:hAnsi="Arial"/>
              </w:rPr>
              <w:t>住宅公共空间无障碍改造，乡村居民无障碍改造、卧室无障碍改造、卫生间无障碍改造、厨房无障碍改造服务</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A0704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残疾人康复服务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Style w:val="4"/>
                <w:rFonts w:hint="eastAsia" w:hAnsi="Arial"/>
              </w:rPr>
              <w:t>康复</w:t>
            </w:r>
            <w:r>
              <w:rPr>
                <w:rStyle w:val="5"/>
                <w:rFonts w:hint="eastAsia" w:ascii="仿宋_GB2312" w:hAnsi="仿宋_GB2312" w:eastAsia="仿宋_GB2312" w:cs="仿宋_GB2312"/>
              </w:rPr>
              <w:t>筛查</w:t>
            </w:r>
            <w:r>
              <w:rPr>
                <w:rStyle w:val="4"/>
                <w:rFonts w:hint="eastAsia" w:hAnsi="Arial"/>
              </w:rPr>
              <w:t>、诊断、评估，康复训练，康复治疗，残疾矫治（手术）</w:t>
            </w:r>
            <w:r>
              <w:rPr>
                <w:rStyle w:val="4"/>
                <w:rFonts w:hAnsi="Arial"/>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A0705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残疾人辅助性就业服务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社区精神、智力残疾人管理和辅助性就业服务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A08</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医疗服务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A09</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公共卫生服务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城乡居民公共卫生教育服务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对辖区内常住居民开展公共卫生问题健康教育、突发公共卫生事件应急处置</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、家庭救援等健康教育</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传染病及突发公共卫生事件报告和处理</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对传染病疫情和突发公共卫生事件的风险管理、相关信息发现与登记、相关信息报告和处理</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卫生监督协管服务</w:t>
            </w:r>
          </w:p>
        </w:tc>
        <w:tc>
          <w:tcPr>
            <w:tcW w:w="634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cs="宋体"/>
                <w:color w:val="000000"/>
                <w:sz w:val="22"/>
              </w:rPr>
            </w:pPr>
            <w:r>
              <w:rPr>
                <w:rStyle w:val="5"/>
                <w:rFonts w:hint="eastAsia" w:ascii="仿宋_GB2312" w:hAnsi="仿宋_GB2312" w:eastAsia="仿宋_GB2312" w:cs="仿宋_GB2312"/>
              </w:rPr>
              <w:t>食</w:t>
            </w:r>
            <w:r>
              <w:rPr>
                <w:rStyle w:val="4"/>
                <w:rFonts w:hint="eastAsia" w:hAnsi="宋体"/>
              </w:rPr>
              <w:t>品安全信息报告，职业卫生咨询指导，饮用水卫生安全巡查，学校卫生服务，非法行医和非法采供血信息报告</w:t>
            </w:r>
            <w:r>
              <w:rPr>
                <w:rStyle w:val="4"/>
                <w:rFonts w:hAnsi="宋体"/>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城乡居民健康档案管理服务</w:t>
            </w:r>
          </w:p>
        </w:tc>
        <w:tc>
          <w:tcPr>
            <w:tcW w:w="6344"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辖区内常住居民家庭</w:t>
            </w:r>
            <w:r>
              <w:rPr>
                <w:rFonts w:hint="eastAsia" w:ascii="仿宋_GB2312" w:hAnsi="Arial" w:eastAsia="仿宋_GB2312" w:cs="仿宋_GB2312"/>
                <w:color w:val="000000"/>
                <w:kern w:val="0"/>
                <w:sz w:val="22"/>
                <w:szCs w:val="22"/>
                <w:lang w:eastAsia="zh-CN"/>
              </w:rPr>
              <w:t>健康</w:t>
            </w:r>
            <w:r>
              <w:rPr>
                <w:rFonts w:hint="eastAsia" w:ascii="仿宋_GB2312" w:hAnsi="Arial" w:eastAsia="仿宋_GB2312" w:cs="仿宋_GB2312"/>
                <w:color w:val="000000"/>
                <w:kern w:val="0"/>
                <w:sz w:val="22"/>
                <w:szCs w:val="22"/>
              </w:rPr>
              <w:t>档案和居民健康档案的建立、更新、汇总、保存和提取等</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城乡居民健康教育服务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对辖区内常住居民开展健康生活方式和可干预危险因素的健康教育，各种重点疾病的健康教育</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A0906</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预防接种服务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辖区内所有</w:t>
            </w:r>
            <w:r>
              <w:rPr>
                <w:rStyle w:val="4"/>
                <w:rFonts w:hAnsi="Arial"/>
              </w:rPr>
              <w:t>0-6</w:t>
            </w:r>
            <w:r>
              <w:rPr>
                <w:rStyle w:val="4"/>
                <w:rFonts w:hint="eastAsia" w:hAnsi="Arial"/>
              </w:rPr>
              <w:t>岁儿童建立预防接种档案，告知接种疫苗的种类、时间、地点和相关要求，对预防接种卡的核</w:t>
            </w:r>
            <w:r>
              <w:rPr>
                <w:rStyle w:val="5"/>
                <w:rFonts w:hint="eastAsia" w:ascii="仿宋_GB2312" w:hAnsi="仿宋_GB2312" w:eastAsia="仿宋_GB2312" w:cs="仿宋_GB2312"/>
              </w:rPr>
              <w:t>查</w:t>
            </w:r>
            <w:r>
              <w:rPr>
                <w:rStyle w:val="4"/>
                <w:rFonts w:hint="eastAsia" w:hAnsi="Arial"/>
              </w:rPr>
              <w:t>和整理</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A0907</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0</w:t>
            </w:r>
            <w:r>
              <w:rPr>
                <w:rFonts w:hint="eastAsia" w:ascii="仿宋_GB2312" w:hAnsi="Arial" w:eastAsia="仿宋_GB2312" w:cs="仿宋_GB2312"/>
                <w:color w:val="000000"/>
                <w:kern w:val="0"/>
                <w:sz w:val="22"/>
                <w:szCs w:val="22"/>
              </w:rPr>
              <w:t>～</w:t>
            </w:r>
            <w:r>
              <w:rPr>
                <w:rFonts w:ascii="仿宋_GB2312" w:hAnsi="Arial" w:eastAsia="仿宋_GB2312" w:cs="仿宋_GB2312"/>
                <w:color w:val="000000"/>
                <w:kern w:val="0"/>
                <w:sz w:val="22"/>
                <w:szCs w:val="22"/>
              </w:rPr>
              <w:t>6</w:t>
            </w:r>
            <w:r>
              <w:rPr>
                <w:rFonts w:hint="eastAsia" w:ascii="仿宋_GB2312" w:hAnsi="Arial" w:eastAsia="仿宋_GB2312" w:cs="仿宋_GB2312"/>
                <w:color w:val="000000"/>
                <w:kern w:val="0"/>
                <w:sz w:val="22"/>
                <w:szCs w:val="22"/>
              </w:rPr>
              <w:t>岁儿童健康管理服务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新生儿家庭视访，新生儿满月健康管理，婴幼儿健康管理，学龄前儿童健康管理，儿童健康问题处理等</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A0908</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孕产妇健康管理服务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建立孕产妇保健手册，实施产前检</w:t>
            </w:r>
            <w:r>
              <w:rPr>
                <w:rStyle w:val="5"/>
                <w:rFonts w:hint="eastAsia" w:ascii="仿宋_GB2312" w:hAnsi="仿宋_GB2312" w:eastAsia="仿宋_GB2312" w:cs="仿宋_GB2312"/>
              </w:rPr>
              <w:t>查</w:t>
            </w:r>
            <w:r>
              <w:rPr>
                <w:rStyle w:val="4"/>
                <w:rFonts w:hint="eastAsia" w:hAnsi="Arial"/>
              </w:rPr>
              <w:t>、产后访</w:t>
            </w:r>
            <w:r>
              <w:rPr>
                <w:rStyle w:val="5"/>
                <w:rFonts w:hint="eastAsia" w:ascii="仿宋_GB2312" w:hAnsi="仿宋_GB2312" w:eastAsia="仿宋_GB2312" w:cs="仿宋_GB2312"/>
              </w:rPr>
              <w:t>视</w:t>
            </w:r>
            <w:r>
              <w:rPr>
                <w:rStyle w:val="4"/>
                <w:rFonts w:hint="eastAsia" w:hAnsi="Arial"/>
              </w:rPr>
              <w:t>、产后</w:t>
            </w:r>
            <w:r>
              <w:rPr>
                <w:rStyle w:val="4"/>
                <w:rFonts w:hAnsi="Arial"/>
              </w:rPr>
              <w:t>42</w:t>
            </w:r>
            <w:r>
              <w:rPr>
                <w:rStyle w:val="4"/>
                <w:rFonts w:hint="eastAsia" w:hAnsi="Arial"/>
              </w:rPr>
              <w:t>天健康检</w:t>
            </w:r>
            <w:r>
              <w:rPr>
                <w:rStyle w:val="5"/>
                <w:rFonts w:hint="eastAsia" w:ascii="仿宋_GB2312" w:hAnsi="仿宋_GB2312" w:eastAsia="仿宋_GB2312" w:cs="仿宋_GB2312"/>
              </w:rPr>
              <w:t>查</w:t>
            </w:r>
            <w:r>
              <w:rPr>
                <w:rStyle w:val="4"/>
                <w:rFonts w:hint="eastAsia" w:hAnsi="Arial"/>
              </w:rPr>
              <w:t>和健康教育，以及相关信息统计</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A0909</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老年人健康管理服务</w:t>
            </w:r>
          </w:p>
        </w:tc>
        <w:tc>
          <w:tcPr>
            <w:tcW w:w="6344"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对辖区内</w:t>
            </w:r>
            <w:r>
              <w:rPr>
                <w:rFonts w:ascii="仿宋_GB2312" w:hAnsi="Arial" w:eastAsia="仿宋_GB2312" w:cs="仿宋_GB2312"/>
                <w:color w:val="000000"/>
                <w:kern w:val="0"/>
                <w:sz w:val="22"/>
                <w:szCs w:val="22"/>
              </w:rPr>
              <w:t>65</w:t>
            </w:r>
            <w:r>
              <w:rPr>
                <w:rFonts w:hint="eastAsia" w:ascii="仿宋_GB2312" w:hAnsi="Arial" w:eastAsia="仿宋_GB2312" w:cs="仿宋_GB2312"/>
                <w:color w:val="000000"/>
                <w:kern w:val="0"/>
                <w:sz w:val="22"/>
                <w:szCs w:val="22"/>
              </w:rPr>
              <w:t>岁及以上常住居民的健康信息采集、健康状况评估以及健康指导。</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A0910</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高血压患者健康管理服务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对辖区内</w:t>
            </w:r>
            <w:r>
              <w:rPr>
                <w:rStyle w:val="4"/>
                <w:rFonts w:hAnsi="Arial"/>
              </w:rPr>
              <w:t>35</w:t>
            </w:r>
            <w:r>
              <w:rPr>
                <w:rStyle w:val="4"/>
                <w:rFonts w:hint="eastAsia" w:hAnsi="Arial"/>
              </w:rPr>
              <w:t>岁及以上原发性高血压患者的高血压</w:t>
            </w:r>
            <w:r>
              <w:rPr>
                <w:rStyle w:val="5"/>
                <w:rFonts w:hint="eastAsia" w:ascii="仿宋_GB2312" w:hAnsi="仿宋_GB2312" w:eastAsia="仿宋_GB2312" w:cs="仿宋_GB2312"/>
              </w:rPr>
              <w:t>筛</w:t>
            </w:r>
            <w:r>
              <w:rPr>
                <w:rStyle w:val="4"/>
                <w:rFonts w:hint="eastAsia" w:hAnsi="Arial"/>
              </w:rPr>
              <w:t>查、建立分级随访管理制度并实施、随访评估、分类干预和健康体检</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A0911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2</w:t>
            </w:r>
            <w:r>
              <w:rPr>
                <w:rFonts w:hint="eastAsia" w:ascii="仿宋_GB2312" w:hAnsi="Arial" w:eastAsia="仿宋_GB2312" w:cs="仿宋_GB2312"/>
                <w:color w:val="000000"/>
                <w:kern w:val="0"/>
                <w:sz w:val="22"/>
                <w:szCs w:val="22"/>
              </w:rPr>
              <w:t>型糖尿病患者健康管理服务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对辖区内</w:t>
            </w:r>
            <w:r>
              <w:rPr>
                <w:rStyle w:val="4"/>
                <w:rFonts w:hAnsi="Arial"/>
              </w:rPr>
              <w:t>35</w:t>
            </w:r>
            <w:r>
              <w:rPr>
                <w:rStyle w:val="4"/>
                <w:rFonts w:hint="eastAsia" w:hAnsi="Arial"/>
              </w:rPr>
              <w:t>岁及以上</w:t>
            </w:r>
            <w:r>
              <w:rPr>
                <w:rStyle w:val="4"/>
                <w:rFonts w:hAnsi="Arial"/>
              </w:rPr>
              <w:t>2</w:t>
            </w:r>
            <w:r>
              <w:rPr>
                <w:rStyle w:val="4"/>
                <w:rFonts w:hint="eastAsia" w:hAnsi="Arial"/>
              </w:rPr>
              <w:t>型糖尿病患者建立并实施</w:t>
            </w:r>
            <w:r>
              <w:rPr>
                <w:rStyle w:val="5"/>
                <w:rFonts w:hint="eastAsia" w:ascii="仿宋_GB2312" w:hAnsi="仿宋_GB2312" w:eastAsia="仿宋_GB2312" w:cs="仿宋_GB2312"/>
              </w:rPr>
              <w:t>筛</w:t>
            </w:r>
            <w:r>
              <w:rPr>
                <w:rStyle w:val="4"/>
                <w:rFonts w:hint="eastAsia" w:hAnsi="Arial"/>
              </w:rPr>
              <w:t>查、分级随访管理、随访评估、分类干预、健康体检等制度</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A0912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严重精神障碍患者管理服务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对辖区内诊断明确、在家居住的严重精神障碍患者实施患者信息管理、随访评估、分类干预和健康体检</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108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A0913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特种疾病检查服务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适龄儿童窝沟封闭预防龋齿服务、新生儿听力</w:t>
            </w:r>
            <w:r>
              <w:rPr>
                <w:rStyle w:val="5"/>
                <w:rFonts w:hint="eastAsia" w:ascii="仿宋_GB2312" w:hAnsi="仿宋_GB2312" w:eastAsia="仿宋_GB2312" w:cs="仿宋_GB2312"/>
              </w:rPr>
              <w:t>筛</w:t>
            </w:r>
            <w:r>
              <w:rPr>
                <w:rStyle w:val="4"/>
                <w:rFonts w:hint="eastAsia" w:hAnsi="Arial"/>
              </w:rPr>
              <w:t>查服务、艾滋病防治项目中为男男同性性行为者、暗娼和吸毒者等高危人群提供宣传教育、行为干预和检测动员、农村妇女</w:t>
            </w:r>
            <w:r>
              <w:rPr>
                <w:rStyle w:val="4"/>
                <w:rFonts w:hAnsi="Arial"/>
              </w:rPr>
              <w:t>“</w:t>
            </w:r>
            <w:r>
              <w:rPr>
                <w:rStyle w:val="4"/>
                <w:rFonts w:hint="eastAsia" w:hAnsi="Arial"/>
              </w:rPr>
              <w:t>两癌</w:t>
            </w:r>
            <w:r>
              <w:rPr>
                <w:rStyle w:val="4"/>
                <w:rFonts w:hAnsi="Arial"/>
              </w:rPr>
              <w:t>”</w:t>
            </w:r>
            <w:r>
              <w:rPr>
                <w:rStyle w:val="4"/>
                <w:rFonts w:hint="eastAsia" w:hAnsi="Arial"/>
              </w:rPr>
              <w:t>检查服务等</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A0914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中医药健康管理服务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为</w:t>
            </w:r>
            <w:r>
              <w:rPr>
                <w:rFonts w:ascii="仿宋_GB2312" w:hAnsi="Arial" w:eastAsia="仿宋_GB2312" w:cs="仿宋_GB2312"/>
                <w:color w:val="000000"/>
                <w:kern w:val="0"/>
                <w:sz w:val="22"/>
                <w:szCs w:val="22"/>
              </w:rPr>
              <w:t>0-36</w:t>
            </w:r>
            <w:r>
              <w:rPr>
                <w:rFonts w:hint="eastAsia" w:ascii="仿宋_GB2312" w:hAnsi="Arial" w:eastAsia="仿宋_GB2312" w:cs="仿宋_GB2312"/>
                <w:color w:val="000000"/>
                <w:kern w:val="0"/>
                <w:sz w:val="22"/>
                <w:szCs w:val="22"/>
              </w:rPr>
              <w:t>个月常住儿童和</w:t>
            </w:r>
            <w:r>
              <w:rPr>
                <w:rFonts w:ascii="仿宋_GB2312" w:hAnsi="Arial" w:eastAsia="仿宋_GB2312" w:cs="仿宋_GB2312"/>
                <w:color w:val="000000"/>
                <w:kern w:val="0"/>
                <w:sz w:val="22"/>
                <w:szCs w:val="22"/>
              </w:rPr>
              <w:t>65</w:t>
            </w:r>
            <w:r>
              <w:rPr>
                <w:rFonts w:hint="eastAsia" w:ascii="仿宋_GB2312" w:hAnsi="Arial" w:eastAsia="仿宋_GB2312" w:cs="仿宋_GB2312"/>
                <w:color w:val="000000"/>
                <w:kern w:val="0"/>
                <w:sz w:val="22"/>
                <w:szCs w:val="22"/>
              </w:rPr>
              <w:t>岁以上常住居民提供中医药健康管理服务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108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A0915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社会心理服务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基层组织向公众开展相关心理服务，特别是对强制隔离戒毒人员、重大刑事犯罪前科、社区</w:t>
            </w:r>
            <w:r>
              <w:rPr>
                <w:rStyle w:val="4"/>
                <w:rFonts w:hint="eastAsia" w:hAnsi="Arial" w:eastAsia="仿宋_GB2312"/>
                <w:lang w:eastAsia="zh-CN"/>
              </w:rPr>
              <w:t>矫正</w:t>
            </w:r>
            <w:r>
              <w:rPr>
                <w:rStyle w:val="4"/>
                <w:rFonts w:hint="eastAsia" w:hAnsi="Arial"/>
              </w:rPr>
              <w:t>、肇事肇祸精神障碍患者、重点上访人员等特殊人群，开展有针对性的社会心理服务工作</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A10</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人口和计划生育服务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A1001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计划生育免费技术服务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为实行计划生育的育龄夫妻免费提供避孕节育技术服务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A1002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优生两免服务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婚前医学检查服务、孕前优生检测服务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All</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文化服务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A1101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公益性舞台艺术作品的演出与宣传</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公益性舞台艺术作品的演出与宣传</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tcPr>
          <w:p>
            <w:pPr>
              <w:widowControl/>
              <w:jc w:val="right"/>
              <w:textAlignment w:val="top"/>
              <w:rPr>
                <w:rFonts w:ascii="仿宋_GB2312" w:hAnsi="Arial" w:eastAsia="仿宋_GB2312" w:cs="仿宋_GB2312"/>
                <w:color w:val="000000"/>
                <w:sz w:val="22"/>
              </w:rPr>
            </w:pPr>
            <w:r>
              <w:rPr>
                <w:rFonts w:ascii="仿宋_GB2312" w:hAnsi="Arial" w:eastAsia="仿宋_GB2312" w:cs="仿宋_GB2312"/>
                <w:color w:val="000000"/>
                <w:kern w:val="0"/>
                <w:sz w:val="22"/>
                <w:szCs w:val="22"/>
              </w:rPr>
              <w:t>A1102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公益性广播影视作品的制作与宣传</w:t>
            </w:r>
          </w:p>
        </w:tc>
        <w:tc>
          <w:tcPr>
            <w:tcW w:w="6344"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公益性广播影视作品的制作与宣传</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公益性出版物的编辑、印刷、复制与</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发行</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公益性出版物的编辑、印刷、复制与发行</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A1104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公益性数字文化产品的制作与传播</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公益性数字文化产品的制作与传播</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A1105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Style w:val="4"/>
                <w:rFonts w:hint="eastAsia" w:hAnsi="Arial"/>
              </w:rPr>
              <w:t>公益性广</w:t>
            </w:r>
            <w:r>
              <w:rPr>
                <w:rStyle w:val="5"/>
                <w:rFonts w:hint="eastAsia" w:ascii="仿宋_GB2312" w:hAnsi="仿宋_GB2312" w:eastAsia="仿宋_GB2312" w:cs="仿宋_GB2312"/>
              </w:rPr>
              <w:t>告</w:t>
            </w:r>
            <w:r>
              <w:rPr>
                <w:rStyle w:val="4"/>
                <w:rFonts w:hint="eastAsia" w:hAnsi="Arial"/>
              </w:rPr>
              <w:t>的制作与传播</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公益性广告的制作与传播</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A1106</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公益性少数民族文化产品的创作、译</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制与传播</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公益性少数民族文化产品的创作、译制与传播</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A1107</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面向特殊群体的公益性文化产品的创作与传播</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面向特殊群体的公益性文化产品的创作与传播</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A1108</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公益性文化艺术活动（含戏曲）的组</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织与承办</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公益性文化艺术活动（含戏曲）的组织与承办</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A1109</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公益性电影放映活动的组织与承办</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公益性电影放映活动的组织与承办</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A1110</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全民阅读活动的组织与承办</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全民阅读活动的组织与承办</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A1111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公益性文化艺术培训（含讲座）的组</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织与承办</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公益性文化艺术培训（含讲座）的组织与承办</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A1112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文化遗产保护、传承与展示</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文化遗产保护、传承与展示</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A1113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优秀民间文化艺术的普及推广与交流展示</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优秀民间文化艺术的普及推广与交流展示</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108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A1114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公共图书馆（室）、文化馆（站）、</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村（社区）综合文化服务中心（含农</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家书屋）等运营和管理</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公共图书馆（室）、文化馆（站）、村（社区）综合文化服务中心（含农家书屋）等运营和管理</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A1115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公共美术馆、博物馆等运营和管理</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公共美术馆、博物馆等运营和管理</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A1116</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公共剧场（院）等运营和管理</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公共剧场（院）等运营和管理</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A1117</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广播电视村村通、户户通等接收设备</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的维修维护</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广播电视村村通、户户通等接收设备的维修维护</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A1118</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公共电子阅览室、数字农家书屋等公</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共数字文化设施的运营和管理</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公共电子阅览室、数字农家书屋等公共数字文化设施的运营和管理</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A1119</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面向特殊群体提供的有线电视免费或低收费服务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面向特殊群体提供的有线电视免费或低收费服务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A1120</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民办图书馆、美术馆，博物馆等面向</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社会提供的免费或低收费服务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民办图书馆、美术馆、博物馆等面向社会提供的免费或低收费服务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A1121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民办演艺机构面向社会提供的免费或低票价演出</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民办演艺机构面向社会提供的免费或低票价演出</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A1122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互联网上网服务场所面向社会提供的免费或低收费上网服务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互联网上网服务场所面向社会提供的免费或低收费上网服务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A1123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民办农村（社区）文化服务中心（含</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书屋）面向社会提供的免费或低收费</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民办农村（社区）文化服务中心（含书屋）面向社会提供的免费或低收费服务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A1124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通用性广播电视对农节目制作与宣传</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通用性广播电视对农节目制作、宣传</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A1125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政府资助的传统戏曲电影制作</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政府资助的传统戏曲电影制作</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9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体育服务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A1201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全民健身和公益性运动训练竞赛的宣传与推广</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全民健身和公益性运动训练竞赛的宣传与推广</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A1202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面向特殊群体的公益性体育产品的创作与传播</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面向特殊群体的公益性体育产品的创作与传播</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A1203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公益性体育</w:t>
            </w:r>
            <w:r>
              <w:rPr>
                <w:rFonts w:hint="eastAsia" w:ascii="仿宋_GB2312" w:hAnsi="Arial" w:eastAsia="仿宋_GB2312" w:cs="仿宋_GB2312"/>
                <w:color w:val="000000"/>
                <w:kern w:val="0"/>
                <w:sz w:val="22"/>
                <w:szCs w:val="22"/>
                <w:lang w:eastAsia="zh-CN"/>
              </w:rPr>
              <w:t>竞赛</w:t>
            </w:r>
            <w:r>
              <w:rPr>
                <w:rFonts w:hint="eastAsia" w:ascii="仿宋_GB2312" w:hAnsi="Arial" w:eastAsia="仿宋_GB2312" w:cs="仿宋_GB2312"/>
                <w:color w:val="000000"/>
                <w:kern w:val="0"/>
                <w:sz w:val="22"/>
                <w:szCs w:val="22"/>
              </w:rPr>
              <w:t>活动的组织与承办</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公益性体育竞赛活动的组织与承办</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A1204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全民健身活动的组织与承办</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全民健身活动的组织与承办</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A1205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公益性体育培训、健身指导、国民体</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质监测与体育锻炼标准测验达标活动的组织与承办</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公益性体育培训、健身指导、国民体质监测与体育锻炼标准测验达标活动的组织与承办</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A1206</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公益性青少年体育活动的组织与承办</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公益性青少年体育活动的组织与承办</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A1207</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民族民间传统体育项目的保护、传承</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与展示</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民族民间传统体育项目的保护、传承与展示</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A1208</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tcPr>
          <w:p>
            <w:pPr>
              <w:widowControl/>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公共体育设施、户外营地的运营和管</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理</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公共体育设施、户外营地的运营和管理</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A1209</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公共体育健身器材的维修维护和监管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公共体育健身器材的维修维护和监管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A1210</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民办体育场馆设施、民办健身机构面</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向社会提供的免费或低收费服务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民办体育场馆设施、民办健身机构面向社会提供的免费或低收费服务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公共安全服务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A1301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安全生产应急救援服务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安全生产突发事件、事故等应急救援服务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tcPr>
          <w:p>
            <w:pPr>
              <w:widowControl/>
              <w:jc w:val="right"/>
              <w:textAlignment w:val="top"/>
              <w:rPr>
                <w:rFonts w:ascii="仿宋_GB2312" w:hAnsi="Arial" w:eastAsia="仿宋_GB2312" w:cs="仿宋_GB2312"/>
                <w:color w:val="000000"/>
                <w:sz w:val="22"/>
              </w:rPr>
            </w:pPr>
            <w:r>
              <w:rPr>
                <w:rFonts w:ascii="仿宋_GB2312" w:hAnsi="Arial" w:eastAsia="仿宋_GB2312" w:cs="仿宋_GB2312"/>
                <w:color w:val="000000"/>
                <w:kern w:val="0"/>
                <w:sz w:val="22"/>
                <w:szCs w:val="22"/>
              </w:rPr>
              <w:t>A1302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tcPr>
          <w:p>
            <w:pPr>
              <w:widowControl/>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消防安全服务</w:t>
            </w:r>
          </w:p>
        </w:tc>
        <w:tc>
          <w:tcPr>
            <w:tcW w:w="6344" w:type="dxa"/>
            <w:tcBorders>
              <w:top w:val="single" w:color="000000" w:sz="4" w:space="0"/>
              <w:left w:val="single" w:color="000000" w:sz="4" w:space="0"/>
              <w:bottom w:val="single" w:color="000000" w:sz="4" w:space="0"/>
              <w:right w:val="single" w:color="000000" w:sz="4" w:space="0"/>
            </w:tcBorders>
          </w:tcPr>
          <w:p>
            <w:pPr>
              <w:widowControl/>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消防安全宣传、教育、培训等服务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A1303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航空救援服务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直升机救援服务</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科技推广服务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A1401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科技资源开放共享和技术服务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推广应用创新券，推广创新平台和高校、院所开放共享仪器设备，提供技术服务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A1402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科普知识的普及与推广</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科普知识的普及、宣传、交流与推广服务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住房保障服务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A1501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住房保障管理服务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保障性住房后期管理服务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A1502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保障房信息采集与发布服务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保障房对象资格信息采集与管理服务，保障性住房信息征集与发布服务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A1503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棚户区改造服务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政府应当承担的棚改征地拆迁服务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A16</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环境治理服务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A1601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河道保洁</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清除打捞河道垃圾、大面积水葫芦、动物尸体等漂浮废弃物；清理河岸两侧的生活、建筑垃圾、堆积物</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A1602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垃圾清运、处理</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城市生活垃圾收集、运输和处理</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A17</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农业服务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108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A1701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动物防疫服务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政府组织的重大动物疫病强制免疫和狂犬病等其他疫病的疫苗注射、畜禽标示佩戴，畜禽免疫档案制作以及网络传输强制免疫信息，协助做好免疫服务区域的疫情监测和报告，监测</w:t>
            </w:r>
            <w:r>
              <w:rPr>
                <w:rStyle w:val="5"/>
                <w:rFonts w:hint="eastAsia" w:ascii="仿宋_GB2312" w:hAnsi="仿宋_GB2312" w:eastAsia="仿宋_GB2312" w:cs="仿宋_GB2312"/>
              </w:rPr>
              <w:t>采</w:t>
            </w:r>
            <w:r>
              <w:rPr>
                <w:rStyle w:val="4"/>
                <w:rFonts w:hint="eastAsia" w:hAnsi="Arial"/>
              </w:rPr>
              <w:t>样、协助应急处置等工作</w:t>
            </w:r>
            <w:r>
              <w:rPr>
                <w:rStyle w:val="4"/>
                <w:rFonts w:hAnsi="Arial"/>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A1702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农作物种子代繁代贮</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农作物救灾和风险储备种子生产、加工包装、贮藏等服务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A1703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农业林业科技研发与推广</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产业应用性技术研发和集成；农业林业新品种、新技术、新模式的试验示范和推广应用</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A1704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公益林管护</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公益林的管理和养护服务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A1705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病虫害防治</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松材线虫病、松褐天牛、竹一字象甲等重大病虫害的监测、防治和检疫技术服务</w:t>
            </w:r>
            <w:r>
              <w:rPr>
                <w:rFonts w:ascii="仿宋_GB2312" w:hAnsi="Arial" w:eastAsia="仿宋_GB2312" w:cs="仿宋_GB2312"/>
                <w:color w:val="000000"/>
                <w:kern w:val="0"/>
                <w:sz w:val="22"/>
                <w:szCs w:val="22"/>
              </w:rPr>
              <w:t>.</w:t>
            </w:r>
            <w:r>
              <w:rPr>
                <w:rFonts w:hint="eastAsia" w:ascii="仿宋_GB2312" w:hAnsi="Arial" w:eastAsia="仿宋_GB2312" w:cs="仿宋_GB2312"/>
                <w:color w:val="000000"/>
                <w:kern w:val="0"/>
                <w:sz w:val="22"/>
                <w:szCs w:val="22"/>
              </w:rPr>
              <w:t>农作物重大病虫害统防统治服务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A1706</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应急物资储备</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森林消防应急物资储备、防汛防台抗旱救灾物资储备、人工增雨火箭</w:t>
            </w:r>
            <w:r>
              <w:rPr>
                <w:rStyle w:val="5"/>
                <w:rFonts w:hint="eastAsia" w:ascii="仿宋_GB2312" w:hAnsi="仿宋_GB2312" w:eastAsia="仿宋_GB2312" w:cs="仿宋_GB2312"/>
              </w:rPr>
              <w:t>弹</w:t>
            </w:r>
            <w:r>
              <w:rPr>
                <w:rStyle w:val="4"/>
                <w:rFonts w:hint="eastAsia" w:hAnsi="Arial"/>
              </w:rPr>
              <w:t>储运服务</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A1707</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远洋渔业资源探捕</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对有关公海及有关国家海洋专属经济区内进行调</w:t>
            </w:r>
            <w:r>
              <w:rPr>
                <w:rStyle w:val="5"/>
                <w:rFonts w:hint="eastAsia" w:ascii="仿宋_GB2312" w:hAnsi="仿宋_GB2312" w:eastAsia="仿宋_GB2312" w:cs="仿宋_GB2312"/>
              </w:rPr>
              <w:t>查</w:t>
            </w:r>
            <w:r>
              <w:rPr>
                <w:rStyle w:val="4"/>
                <w:rFonts w:hint="eastAsia" w:hAnsi="Arial"/>
              </w:rPr>
              <w:t>分析并探捕有关深海鱼类及分布大概情况信息发布服务</w:t>
            </w:r>
            <w:r>
              <w:rPr>
                <w:rStyle w:val="4"/>
                <w:rFonts w:hAnsi="Arial"/>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A1708</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防灾减灾气象信息传播</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防灾减灾气象信息分类分级传播</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A1709</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危及人身财产安全的农业机械定期免费实地安全检验</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利用社会中介团体开展对危及人身财产安全的农业机械实施定期免费实地安全检验公共服务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A1710</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病死畜禽收集处置服务</w:t>
            </w:r>
          </w:p>
        </w:tc>
        <w:tc>
          <w:tcPr>
            <w:tcW w:w="6344"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Arial" w:eastAsia="仿宋_GB2312" w:cs="仿宋_GB2312"/>
                <w:color w:val="000000"/>
                <w:sz w:val="22"/>
              </w:rPr>
            </w:pPr>
            <w:r>
              <w:rPr>
                <w:rStyle w:val="4"/>
                <w:rFonts w:hint="eastAsia" w:hAnsi="Arial"/>
              </w:rPr>
              <w:t>承担从畜禽养殖场（户）收集病死畜禽，对病死畜禽进行清点核查，再经暂存或者直接按规范转运到乡</w:t>
            </w:r>
            <w:r>
              <w:rPr>
                <w:rStyle w:val="5"/>
                <w:rFonts w:hint="eastAsia" w:ascii="仿宋_GB2312" w:hAnsi="仿宋_GB2312" w:eastAsia="仿宋_GB2312" w:cs="仿宋_GB2312"/>
              </w:rPr>
              <w:t>镇</w:t>
            </w:r>
            <w:r>
              <w:rPr>
                <w:rStyle w:val="4"/>
                <w:rFonts w:hint="eastAsia" w:hAnsi="Arial"/>
              </w:rPr>
              <w:t>无害化处理场所或集中无害化处理厂统一处理</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A1711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蚕种储备管理</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蚕种储备服务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A18</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水利服务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A1801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小型水利工程运行管护</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小型水库、重要山塘等小型水利工程的运行管护及巡查等服务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A19</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城市维护服务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A1901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市政服务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市区城市排水、照明设施维护</w:t>
            </w:r>
            <w:r>
              <w:rPr>
                <w:rFonts w:ascii="仿宋_GB2312" w:hAnsi="Arial" w:eastAsia="仿宋_GB2312" w:cs="仿宋_GB2312"/>
                <w:color w:val="000000"/>
                <w:kern w:val="0"/>
                <w:sz w:val="22"/>
                <w:szCs w:val="22"/>
              </w:rPr>
              <w:t>.</w:t>
            </w:r>
            <w:r>
              <w:rPr>
                <w:rFonts w:hint="eastAsia" w:ascii="仿宋_GB2312" w:hAnsi="Arial" w:eastAsia="仿宋_GB2312" w:cs="仿宋_GB2312"/>
                <w:color w:val="000000"/>
                <w:kern w:val="0"/>
                <w:sz w:val="22"/>
                <w:szCs w:val="22"/>
              </w:rPr>
              <w:t>城市道路、桥梁、隧道设施维护、城市广场、道路、路标路牌维护等</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A1902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城区道路保洁和绿化</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城区道路保洁和绿化</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A1903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城市形象策划推广和旅游市场营销服务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旅游形象策划包装、品牌管理及推广运用；旅游市场营销前期分析、策划、组织实施</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A20</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交通运输服务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A2001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城市公共交通服务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地铁、公交（含水上公交）及公共自行车等公共交通服务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A2OO2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农村公共交通服务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农村公共交通服务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A2003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县乡公路绿化养护</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县乡各类公路的绿化养护</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A2004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公共交通运输基础设施维护与管理</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政府委托的公共交通运输基础设施维护与管理</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A21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其他</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A2101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乡村公共设施维护及服务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乡村道路、桥涵、燃气、道路照明、农村生活污水处理设施、农村生活垃圾分类处理设施维护等公共设施维护，乡村保洁服务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B</w:t>
            </w:r>
          </w:p>
        </w:tc>
        <w:tc>
          <w:tcPr>
            <w:tcW w:w="136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社会管理性服务</w:t>
            </w: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B01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社会工作服务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B0101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社工管理服务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提供教育辅导、精神卫生、养老服务、婚姻家庭、群众文化等社工人才平台管理服务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B02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法律援助服务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B0201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法律援助服务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为经济困难并符合援助事项范围或特殊案件的当事人提供无偿的法律服务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B03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调解服务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B0301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人民调解服务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化解社会矛盾的人民调解、工商消费调解、人民调解服务咨询、矛盾纠纷对象信息采集等服务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B0302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律师调解服务</w:t>
            </w:r>
          </w:p>
        </w:tc>
        <w:tc>
          <w:tcPr>
            <w:tcW w:w="6344"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律师参与矛盾纠纷化解，协助纠纷各方当事人通过自愿协商达成协议解决争议</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B04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社区矫正服务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highlight w:val="yellow"/>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highlight w:val="yellow"/>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B0401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社区矫正服务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协助开展社区服刑人员教育学习、社区服务、帮困扶助、心理矫治、职业培训、社会关系修复等活动</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B05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安置帮教服务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B0501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安置帮教服务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协助开展刑满释放人员教育学习、社区服务、帮困扶助、心理矫治、职业培训、过渡性安置、社会关系修复等活动</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B06</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公共公益宣传服务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B0601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公共公益宣传服务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公益事业的宣传、引导</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B07</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其他</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B0701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乡村（社区）法律顾问服务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乡村（社区）聘请法律工作者服务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1351"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B0702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青少年社会工作服务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青少年思想引导服务、青少年身心健康促进服务、青年婚恋交友服务、青年就业创业支持服务、青少年社会融入与社会参与支持服务、青少年合法权益维护和社会保障支持服务、青少年违法犯罪预防等政府委托的各项直接及间接青少年社会工作</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C</w:t>
            </w:r>
          </w:p>
        </w:tc>
        <w:tc>
          <w:tcPr>
            <w:tcW w:w="136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行业管理与协调服务</w:t>
            </w: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C01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行业投诉处理服务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C0101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行业投诉受理服务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行业投诉举报热线、网站平台的维护和申诉受理服务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C02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行业规划服务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C0201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规划编制和研究</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重大规划编制及行业规划研究</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C03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行业调</w:t>
            </w:r>
            <w:r>
              <w:rPr>
                <w:rStyle w:val="5"/>
                <w:rFonts w:hint="eastAsia" w:ascii="仿宋_GB2312" w:hAnsi="仿宋_GB2312" w:eastAsia="仿宋_GB2312" w:cs="仿宋_GB2312"/>
              </w:rPr>
              <w:t>查</w:t>
            </w:r>
            <w:r>
              <w:rPr>
                <w:rStyle w:val="4"/>
                <w:rFonts w:hint="eastAsia" w:hAnsi="Arial"/>
              </w:rPr>
              <w:t>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C0301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行业调</w:t>
            </w:r>
            <w:r>
              <w:rPr>
                <w:rStyle w:val="5"/>
                <w:rFonts w:hint="eastAsia" w:ascii="仿宋_GB2312" w:hAnsi="仿宋_GB2312" w:eastAsia="仿宋_GB2312" w:cs="仿宋_GB2312"/>
              </w:rPr>
              <w:t>查</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行业市场调查等服务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C04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行业统计分析服务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C0401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行业统计分析</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行业统计指标研究、制订等辅助性工作</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C05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行业标准制修订</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C0501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食品安全地方标准编制及标准跟踪评价</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食品生产经营过程标准制（修）订及标准跟踪评价等服务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C0502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农业地方标准制（修）订</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农作物生产过程标准制（修）订及标准跟踪评价等服务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C0503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其他地方标准制（修）订</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节能、环保、安全、电子商务</w:t>
            </w:r>
            <w:r>
              <w:rPr>
                <w:rFonts w:ascii="仿宋_GB2312" w:hAnsi="Arial" w:eastAsia="仿宋_GB2312" w:cs="仿宋_GB2312"/>
                <w:color w:val="000000"/>
                <w:kern w:val="0"/>
                <w:sz w:val="22"/>
                <w:szCs w:val="22"/>
              </w:rPr>
              <w:t>.</w:t>
            </w:r>
            <w:r>
              <w:rPr>
                <w:rFonts w:hint="eastAsia" w:ascii="仿宋_GB2312" w:hAnsi="Arial" w:eastAsia="仿宋_GB2312" w:cs="仿宋_GB2312"/>
                <w:color w:val="000000"/>
                <w:kern w:val="0"/>
                <w:sz w:val="22"/>
                <w:szCs w:val="22"/>
              </w:rPr>
              <w:t>养老、医疗卫生、交通等工业、服务业地方标准标准制（修）订及标准跟踪评价等服务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D</w:t>
            </w:r>
          </w:p>
        </w:tc>
        <w:tc>
          <w:tcPr>
            <w:tcW w:w="13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技术性服务</w:t>
            </w: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D01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技术评审鉴定评估服务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108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D0101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专业技术评估鉴定服务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资产评估、工程造价咨询评估、环境影响评估、节能评估、防雷技术评估、</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安全评估、安全生产评审、鉴定等服务</w:t>
            </w:r>
            <w:r>
              <w:rPr>
                <w:rFonts w:ascii="仿宋_GB2312" w:hAnsi="Arial" w:eastAsia="仿宋_GB2312" w:cs="仿宋_GB2312"/>
                <w:color w:val="000000"/>
                <w:kern w:val="0"/>
                <w:sz w:val="22"/>
                <w:szCs w:val="22"/>
              </w:rPr>
              <w:t>.</w:t>
            </w:r>
            <w:r>
              <w:rPr>
                <w:rFonts w:hint="eastAsia" w:ascii="仿宋_GB2312" w:hAnsi="Arial" w:eastAsia="仿宋_GB2312" w:cs="仿宋_GB2312"/>
                <w:color w:val="000000"/>
                <w:kern w:val="0"/>
                <w:sz w:val="22"/>
                <w:szCs w:val="22"/>
              </w:rPr>
              <w:t>公民非正常死亡、行政执法和应对重大事件等需求的司法鉴定</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D02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检验检疫检测服务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D0201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检测服务</w:t>
            </w:r>
          </w:p>
        </w:tc>
        <w:tc>
          <w:tcPr>
            <w:tcW w:w="6344"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土木建筑工程、水利、食品、化学、环境、机械、机器等行业开展的质量评定等服务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D03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监测服务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1351"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D0301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监测服务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经济运行监测、能源利用监测、安全生产监测</w:t>
            </w:r>
            <w:r>
              <w:rPr>
                <w:rStyle w:val="4"/>
                <w:rFonts w:hAnsi="Arial"/>
              </w:rPr>
              <w:t>.</w:t>
            </w:r>
            <w:r>
              <w:rPr>
                <w:rStyle w:val="4"/>
                <w:rFonts w:hint="eastAsia" w:hAnsi="Arial"/>
              </w:rPr>
              <w:t>产品质量监督检测、农产品质量安全监测、食品安全和食源性疾病监测、企业用工监测、生态环境监测</w:t>
            </w:r>
            <w:r>
              <w:rPr>
                <w:rStyle w:val="4"/>
                <w:rFonts w:hAnsi="Arial"/>
              </w:rPr>
              <w:t xml:space="preserve"> </w:t>
            </w:r>
            <w:r>
              <w:rPr>
                <w:rStyle w:val="4"/>
                <w:rFonts w:hint="eastAsia" w:hAnsi="Arial"/>
              </w:rPr>
              <w:t>、水利工程和水资源调</w:t>
            </w:r>
            <w:r>
              <w:rPr>
                <w:rStyle w:val="5"/>
                <w:rFonts w:hint="eastAsia" w:ascii="仿宋_GB2312" w:hAnsi="仿宋_GB2312" w:eastAsia="仿宋_GB2312" w:cs="仿宋_GB2312"/>
              </w:rPr>
              <w:t>查</w:t>
            </w:r>
            <w:r>
              <w:rPr>
                <w:rStyle w:val="4"/>
                <w:rFonts w:hint="eastAsia" w:hAnsi="Arial"/>
              </w:rPr>
              <w:t>监测、水土保持监</w:t>
            </w:r>
            <w:r>
              <w:rPr>
                <w:rStyle w:val="5"/>
                <w:rFonts w:hint="eastAsia" w:ascii="仿宋_GB2312" w:hAnsi="仿宋_GB2312" w:eastAsia="仿宋_GB2312" w:cs="仿宋_GB2312"/>
              </w:rPr>
              <w:t>测</w:t>
            </w:r>
            <w:r>
              <w:rPr>
                <w:rStyle w:val="4"/>
                <w:rFonts w:hint="eastAsia" w:hAnsi="Arial"/>
              </w:rPr>
              <w:t>服务、残疾人状况监测、网络舆情监测等服务</w:t>
            </w:r>
            <w:r>
              <w:rPr>
                <w:rStyle w:val="4"/>
                <w:rFonts w:hAnsi="Arial"/>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D04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其他</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D0401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cs="宋体"/>
                <w:color w:val="000000"/>
                <w:sz w:val="22"/>
              </w:rPr>
            </w:pPr>
            <w:r>
              <w:rPr>
                <w:rStyle w:val="5"/>
                <w:rFonts w:hint="eastAsia" w:ascii="仿宋_GB2312" w:hAnsi="仿宋_GB2312" w:eastAsia="仿宋_GB2312" w:cs="仿宋_GB2312"/>
              </w:rPr>
              <w:t>测</w:t>
            </w:r>
            <w:r>
              <w:rPr>
                <w:rStyle w:val="4"/>
                <w:rFonts w:hint="eastAsia" w:hAnsi="宋体"/>
              </w:rPr>
              <w:t>试服务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技术测试和分析服务等</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D0402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测量测绘服务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工程建设勘测、设计、施工和管理阶段进行的测量、测绘等服务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D0403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施工图审</w:t>
            </w:r>
            <w:r>
              <w:rPr>
                <w:rStyle w:val="5"/>
                <w:rFonts w:hint="eastAsia" w:ascii="仿宋_GB2312" w:hAnsi="仿宋_GB2312" w:eastAsia="仿宋_GB2312" w:cs="仿宋_GB2312"/>
              </w:rPr>
              <w:t>查</w:t>
            </w:r>
            <w:r>
              <w:rPr>
                <w:rStyle w:val="4"/>
                <w:rFonts w:hint="eastAsia" w:hAnsi="Arial"/>
              </w:rPr>
              <w:t>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房屋建筑和市政基础设施工程施工图审查</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w:t>
            </w:r>
          </w:p>
        </w:tc>
        <w:tc>
          <w:tcPr>
            <w:tcW w:w="136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政府履职所需辅助性事项</w:t>
            </w: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法律服务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E0101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法律服务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法律顾问、法律代理服务、法律监督、证明等</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课题研究和社会调</w:t>
            </w:r>
            <w:r>
              <w:rPr>
                <w:rStyle w:val="5"/>
                <w:rFonts w:hint="eastAsia" w:ascii="仿宋_GB2312" w:hAnsi="仿宋_GB2312" w:eastAsia="仿宋_GB2312" w:cs="仿宋_GB2312"/>
              </w:rPr>
              <w:t>查</w:t>
            </w:r>
            <w:r>
              <w:rPr>
                <w:rStyle w:val="4"/>
                <w:rFonts w:hint="eastAsia" w:hAnsi="Arial"/>
              </w:rPr>
              <w:t>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E0201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社会管理咨询与服务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Style w:val="4"/>
                <w:rFonts w:hint="eastAsia" w:hAnsi="Arial"/>
              </w:rPr>
              <w:t>重大战略和政策研究、重大课题研究、重大社会调</w:t>
            </w:r>
            <w:r>
              <w:rPr>
                <w:rStyle w:val="5"/>
                <w:rFonts w:hint="eastAsia" w:ascii="仿宋_GB2312" w:hAnsi="仿宋_GB2312" w:eastAsia="仿宋_GB2312" w:cs="仿宋_GB2312"/>
              </w:rPr>
              <w:t>查</w:t>
            </w:r>
            <w:r>
              <w:rPr>
                <w:rStyle w:val="4"/>
                <w:rFonts w:hint="eastAsia" w:hAnsi="Arial"/>
              </w:rPr>
              <w:t>、政策（立法）调研草拟论证、重大科技经济活动知识产权评议、智库及其成果</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E0202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Style w:val="4"/>
                <w:rFonts w:hint="eastAsia" w:hAnsi="Arial"/>
              </w:rPr>
              <w:t>市场调</w:t>
            </w:r>
            <w:r>
              <w:rPr>
                <w:rStyle w:val="5"/>
                <w:rFonts w:hint="eastAsia" w:ascii="仿宋_GB2312" w:hAnsi="仿宋_GB2312" w:eastAsia="仿宋_GB2312" w:cs="仿宋_GB2312"/>
              </w:rPr>
              <w:t>查</w:t>
            </w:r>
            <w:r>
              <w:rPr>
                <w:rStyle w:val="4"/>
                <w:rFonts w:hint="eastAsia" w:hAnsi="Arial"/>
              </w:rPr>
              <w:t>和民意测验服务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经济社会发展情况调查、统计调</w:t>
            </w:r>
            <w:r>
              <w:rPr>
                <w:rStyle w:val="5"/>
                <w:rFonts w:hint="eastAsia" w:ascii="仿宋_GB2312" w:hAnsi="仿宋_GB2312" w:eastAsia="仿宋_GB2312" w:cs="仿宋_GB2312"/>
              </w:rPr>
              <w:t>查</w:t>
            </w:r>
            <w:r>
              <w:rPr>
                <w:rStyle w:val="4"/>
                <w:rFonts w:hint="eastAsia" w:hAnsi="Arial"/>
              </w:rPr>
              <w:t>、社情民意调</w:t>
            </w:r>
            <w:r>
              <w:rPr>
                <w:rStyle w:val="5"/>
                <w:rFonts w:hint="eastAsia" w:ascii="仿宋_GB2312" w:hAnsi="仿宋_GB2312" w:eastAsia="仿宋_GB2312" w:cs="仿宋_GB2312"/>
              </w:rPr>
              <w:t>查</w:t>
            </w:r>
            <w:r>
              <w:rPr>
                <w:rStyle w:val="4"/>
                <w:rFonts w:hint="eastAsia" w:hAnsi="Arial"/>
              </w:rPr>
              <w:t>、水土流失调</w:t>
            </w:r>
            <w:r>
              <w:rPr>
                <w:rStyle w:val="5"/>
                <w:rFonts w:hint="eastAsia" w:ascii="仿宋_GB2312" w:hAnsi="仿宋_GB2312" w:eastAsia="仿宋_GB2312" w:cs="仿宋_GB2312"/>
              </w:rPr>
              <w:t>查</w:t>
            </w:r>
            <w:r>
              <w:rPr>
                <w:rStyle w:val="4"/>
                <w:rFonts w:hint="eastAsia" w:hAnsi="Arial"/>
              </w:rPr>
              <w:t>、土地调查、城乡居民出行调</w:t>
            </w:r>
            <w:r>
              <w:rPr>
                <w:rStyle w:val="5"/>
                <w:rFonts w:hint="eastAsia" w:ascii="仿宋_GB2312" w:hAnsi="仿宋_GB2312" w:eastAsia="仿宋_GB2312" w:cs="仿宋_GB2312"/>
              </w:rPr>
              <w:t>查</w:t>
            </w:r>
            <w:r>
              <w:rPr>
                <w:rStyle w:val="4"/>
                <w:rFonts w:hint="eastAsia" w:hAnsi="Arial"/>
              </w:rPr>
              <w:t>等服务</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财务会计审计服务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E0301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审计服务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聘请社会审计组织人员及技术专家开展政府投资审计、信息化审计、财务审计、专项审计、绩效评价等服务，重大事项第三方审核、审计服务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会议和展览服务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E0401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Style w:val="4"/>
                <w:rFonts w:hint="eastAsia" w:hAnsi="Arial"/>
              </w:rPr>
              <w:t>政府</w:t>
            </w:r>
            <w:r>
              <w:rPr>
                <w:rStyle w:val="5"/>
                <w:rFonts w:hint="eastAsia" w:ascii="仿宋_GB2312" w:hAnsi="仿宋_GB2312" w:eastAsia="仿宋_GB2312" w:cs="仿宋_GB2312"/>
              </w:rPr>
              <w:t>举</w:t>
            </w:r>
            <w:r>
              <w:rPr>
                <w:rStyle w:val="4"/>
                <w:rFonts w:hint="eastAsia" w:hAnsi="Arial"/>
              </w:rPr>
              <w:t>办的经贸活动、展览活动、论</w:t>
            </w:r>
            <w:r>
              <w:rPr>
                <w:rStyle w:val="4"/>
                <w:rFonts w:hAnsi="Arial"/>
              </w:rPr>
              <w:t xml:space="preserve"> </w:t>
            </w:r>
            <w:r>
              <w:rPr>
                <w:rStyle w:val="4"/>
                <w:rFonts w:hint="eastAsia" w:hAnsi="Arial"/>
              </w:rPr>
              <w:t>坛活动的辅助性服务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政府组织的活动必需的展台搭建、展位制作、陈列布展等服务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技术业务培训服务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E0501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业务培训服务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开展履职所需业务培训</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E06</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机关信息系统建设与维护服务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E0601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软件开发</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Style w:val="4"/>
                <w:rFonts w:hint="eastAsia" w:hAnsi="Arial"/>
              </w:rPr>
              <w:t>基础软件、支持软件包件、应用软件、嵌入式软件等开发</w:t>
            </w:r>
            <w:r>
              <w:rPr>
                <w:rStyle w:val="4"/>
                <w:rFonts w:hAnsi="Arial"/>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E0602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软件、平台运行维护</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基础环境、硬件、软件、安全等运维</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B0603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信息系统集成实施服务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Style w:val="4"/>
                <w:rFonts w:hint="eastAsia" w:hAnsi="Arial"/>
              </w:rPr>
              <w:t>通过结构化的综合布线系统和计算机网络技术</w:t>
            </w:r>
            <w:r>
              <w:rPr>
                <w:rStyle w:val="4"/>
                <w:rFonts w:hAnsi="Arial"/>
              </w:rPr>
              <w:t>,</w:t>
            </w:r>
            <w:r>
              <w:rPr>
                <w:rStyle w:val="4"/>
                <w:rFonts w:hint="eastAsia" w:hAnsi="Arial"/>
              </w:rPr>
              <w:t>将各个分</w:t>
            </w:r>
            <w:r>
              <w:rPr>
                <w:rStyle w:val="5"/>
                <w:rFonts w:hint="eastAsia" w:ascii="仿宋_GB2312" w:hAnsi="仿宋_GB2312" w:eastAsia="仿宋_GB2312" w:cs="仿宋_GB2312"/>
              </w:rPr>
              <w:t>离</w:t>
            </w:r>
            <w:r>
              <w:rPr>
                <w:rStyle w:val="4"/>
                <w:rFonts w:hint="eastAsia" w:hAnsi="Arial"/>
              </w:rPr>
              <w:t>的设备、功能和信息等集成到相关联的，统一协调的系统之中的服务</w:t>
            </w:r>
            <w:r>
              <w:rPr>
                <w:rStyle w:val="4"/>
                <w:rFonts w:hAnsi="Arial"/>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E0604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运营服务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向用户提供租用软件应用系统、业务平台、信息系统基础设施等部分或全部功能的服务，配备操作人员或维护人员</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E0605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信息工程监理服务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对大型系统开发</w:t>
            </w:r>
            <w:r>
              <w:rPr>
                <w:rFonts w:ascii="仿宋_GB2312" w:hAnsi="Arial" w:eastAsia="仿宋_GB2312" w:cs="仿宋_GB2312"/>
                <w:color w:val="000000"/>
                <w:kern w:val="0"/>
                <w:sz w:val="22"/>
                <w:szCs w:val="22"/>
              </w:rPr>
              <w:t>.</w:t>
            </w:r>
            <w:r>
              <w:rPr>
                <w:rFonts w:hint="eastAsia" w:ascii="仿宋_GB2312" w:hAnsi="Arial" w:eastAsia="仿宋_GB2312" w:cs="仿宋_GB2312"/>
                <w:color w:val="000000"/>
                <w:kern w:val="0"/>
                <w:sz w:val="22"/>
                <w:szCs w:val="22"/>
              </w:rPr>
              <w:t>架构、设置的有效性</w:t>
            </w:r>
            <w:r>
              <w:rPr>
                <w:rFonts w:ascii="仿宋_GB2312" w:hAnsi="Arial" w:eastAsia="仿宋_GB2312" w:cs="仿宋_GB2312"/>
                <w:color w:val="000000"/>
                <w:kern w:val="0"/>
                <w:sz w:val="22"/>
                <w:szCs w:val="22"/>
              </w:rPr>
              <w:t>.</w:t>
            </w:r>
            <w:r>
              <w:rPr>
                <w:rFonts w:hint="eastAsia" w:ascii="仿宋_GB2312" w:hAnsi="Arial" w:eastAsia="仿宋_GB2312" w:cs="仿宋_GB2312"/>
                <w:color w:val="000000"/>
                <w:kern w:val="0"/>
                <w:sz w:val="22"/>
                <w:szCs w:val="22"/>
              </w:rPr>
              <w:t>安全性等方面开展的监理服务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E07</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后勤服务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E0701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办公设备维修保养服务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电话机、传真机、复印机等维修保养</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E0702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物业服务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设备运行、门窗保养维护、保洁、绿化养护、保安、后勤保障托管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E0703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安全服务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安全保护服务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E0704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印刷服务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公文、票据、资料印刷服务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E0705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餐饮服务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饮食服务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E0706</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其他</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其他后勤保障服务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E08</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租赁服务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tcPr>
          <w:p>
            <w:pPr>
              <w:widowControl/>
              <w:jc w:val="right"/>
              <w:textAlignment w:val="top"/>
              <w:rPr>
                <w:rFonts w:ascii="仿宋_GB2312" w:hAnsi="Arial" w:eastAsia="仿宋_GB2312" w:cs="仿宋_GB2312"/>
                <w:color w:val="000000"/>
                <w:sz w:val="22"/>
              </w:rPr>
            </w:pPr>
            <w:r>
              <w:rPr>
                <w:rFonts w:ascii="仿宋_GB2312" w:hAnsi="Arial" w:eastAsia="仿宋_GB2312" w:cs="仿宋_GB2312"/>
                <w:color w:val="000000"/>
                <w:kern w:val="0"/>
                <w:sz w:val="22"/>
                <w:szCs w:val="22"/>
              </w:rPr>
              <w:t>E0801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计算机设备及软件租赁</w:t>
            </w:r>
          </w:p>
        </w:tc>
        <w:tc>
          <w:tcPr>
            <w:tcW w:w="6344"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计算机设备、网络设备、计算机软件等租赁服务，包括云服务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E0802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办公设备租赁</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复印机等租赁</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E0803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车辆及其运输机械设备租赁</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乘用车、船舶等租赁</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E0804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电信服务</w:t>
            </w:r>
          </w:p>
        </w:tc>
        <w:tc>
          <w:tcPr>
            <w:tcW w:w="63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电信线路租用、线路管道、基站设施租用</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81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E0805</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机动车驾驶人考场服务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所在设区市现有公安机关考场考试能力不能满足本地考试需求的，可以购买社会化机动车驾驶人考场服务（社会化机动车驾驶人考场应当符合</w:t>
            </w:r>
            <w:r>
              <w:rPr>
                <w:rFonts w:ascii="仿宋_GB2312" w:hAnsi="Arial" w:eastAsia="仿宋_GB2312" w:cs="仿宋_GB2312"/>
                <w:color w:val="000000"/>
                <w:kern w:val="0"/>
                <w:sz w:val="22"/>
                <w:szCs w:val="22"/>
              </w:rPr>
              <w:t>GB1029-2017</w:t>
            </w:r>
            <w:r>
              <w:rPr>
                <w:rFonts w:hint="eastAsia" w:ascii="仿宋_GB2312" w:hAnsi="Arial" w:eastAsia="仿宋_GB2312" w:cs="仿宋_GB2312"/>
                <w:color w:val="000000"/>
                <w:kern w:val="0"/>
                <w:sz w:val="22"/>
                <w:szCs w:val="22"/>
              </w:rPr>
              <w:t>规定且经验收合格）</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E09</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其他维修保养服务</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E0901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计算机设备维修和保养</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计算机设备、网络设备、信息安全设备等维修保养</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E0902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车辆维修、保养和加油</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乘用车、载货车维修，车辆保养、车辆加油</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E0903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空调、电梯维修保养</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空调、电梯维修保养</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540" w:hRule="atLeast"/>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_GB2312" w:hAnsi="Arial" w:eastAsia="仿宋_GB2312" w:cs="仿宋_GB2312"/>
                <w:color w:val="000000"/>
                <w:sz w:val="22"/>
              </w:rPr>
            </w:pPr>
            <w:r>
              <w:rPr>
                <w:rFonts w:ascii="仿宋_GB2312" w:hAnsi="Arial" w:eastAsia="仿宋_GB2312" w:cs="仿宋_GB2312"/>
                <w:color w:val="000000"/>
                <w:kern w:val="0"/>
                <w:sz w:val="22"/>
                <w:szCs w:val="22"/>
              </w:rPr>
              <w:t>E0904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其他设备的维修保养</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农林机械设备、电气设备、通信设备、工程设施、气象设施、环卫设施设备</w:t>
            </w:r>
            <w:r>
              <w:rPr>
                <w:rFonts w:ascii="仿宋_GB2312" w:hAnsi="Arial" w:eastAsia="仿宋_GB2312" w:cs="仿宋_GB2312"/>
                <w:color w:val="000000"/>
                <w:kern w:val="0"/>
                <w:sz w:val="22"/>
                <w:szCs w:val="22"/>
              </w:rPr>
              <w:t xml:space="preserve"> .</w:t>
            </w:r>
            <w:r>
              <w:rPr>
                <w:rFonts w:hint="eastAsia" w:ascii="仿宋_GB2312" w:hAnsi="Arial" w:eastAsia="仿宋_GB2312" w:cs="仿宋_GB2312"/>
                <w:color w:val="000000"/>
                <w:kern w:val="0"/>
                <w:sz w:val="22"/>
                <w:szCs w:val="22"/>
              </w:rPr>
              <w:t>消防设施等维修保养、通信线路维护</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E10</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其他</w:t>
            </w: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E1001</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Style w:val="4"/>
                <w:rFonts w:hint="eastAsia" w:hAnsi="Arial"/>
              </w:rPr>
              <w:t>广</w:t>
            </w:r>
            <w:r>
              <w:rPr>
                <w:rStyle w:val="5"/>
                <w:rFonts w:hint="eastAsia" w:ascii="仿宋_GB2312" w:hAnsi="仿宋_GB2312" w:eastAsia="仿宋_GB2312" w:cs="仿宋_GB2312"/>
              </w:rPr>
              <w:t>告</w:t>
            </w:r>
            <w:r>
              <w:rPr>
                <w:rStyle w:val="4"/>
                <w:rFonts w:hint="eastAsia" w:hAnsi="Arial"/>
              </w:rPr>
              <w:t>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政策公告、政策法规宣传等</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E1002</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出版服务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图书、期刊、报纸等出版服务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E1003</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社会保险经办领域政保合作服务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商业保险公司经办大病保险服务</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E1004</w:t>
            </w:r>
          </w:p>
        </w:tc>
        <w:tc>
          <w:tcPr>
            <w:tcW w:w="1366"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档案服务</w:t>
            </w:r>
          </w:p>
        </w:tc>
        <w:tc>
          <w:tcPr>
            <w:tcW w:w="6344"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数据库备份、档案寄存、档案数字化转换等</w:t>
            </w:r>
            <w:r>
              <w:rPr>
                <w:rFonts w:ascii="仿宋_GB2312" w:hAnsi="Arial" w:eastAsia="仿宋_GB2312" w:cs="仿宋_GB2312"/>
                <w:color w:val="000000"/>
                <w:kern w:val="0"/>
                <w:sz w:val="22"/>
                <w:szCs w:val="22"/>
              </w:rPr>
              <w:t>.</w:t>
            </w:r>
          </w:p>
        </w:tc>
      </w:tr>
      <w:tr>
        <w:tblPrEx>
          <w:tblCellMar>
            <w:top w:w="15" w:type="dxa"/>
            <w:left w:w="15" w:type="dxa"/>
            <w:bottom w:w="15" w:type="dxa"/>
            <w:right w:w="15" w:type="dxa"/>
          </w:tblCellMar>
        </w:tblPrEx>
        <w:trPr>
          <w:trHeight w:val="271" w:hRule="atLeast"/>
        </w:trPr>
        <w:tc>
          <w:tcPr>
            <w:tcW w:w="104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ascii="仿宋_GB2312" w:hAnsi="Arial" w:eastAsia="仿宋_GB2312" w:cs="仿宋_GB2312"/>
                <w:color w:val="000000"/>
                <w:kern w:val="0"/>
                <w:sz w:val="22"/>
                <w:szCs w:val="22"/>
              </w:rPr>
              <w:t>F</w:t>
            </w:r>
          </w:p>
        </w:tc>
        <w:tc>
          <w:tcPr>
            <w:tcW w:w="136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Arial" w:eastAsia="仿宋_GB2312" w:cs="仿宋_GB2312"/>
                <w:color w:val="000000"/>
                <w:sz w:val="22"/>
              </w:rPr>
            </w:pPr>
            <w:r>
              <w:rPr>
                <w:rFonts w:hint="eastAsia" w:ascii="仿宋_GB2312" w:hAnsi="Arial" w:eastAsia="仿宋_GB2312" w:cs="仿宋_GB2312"/>
                <w:color w:val="000000"/>
                <w:kern w:val="0"/>
                <w:sz w:val="22"/>
                <w:szCs w:val="22"/>
              </w:rPr>
              <w:t>其他</w:t>
            </w:r>
          </w:p>
        </w:tc>
        <w:tc>
          <w:tcPr>
            <w:tcW w:w="1531"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3450"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c>
          <w:tcPr>
            <w:tcW w:w="6344" w:type="dxa"/>
            <w:tcBorders>
              <w:top w:val="single" w:color="000000" w:sz="4" w:space="0"/>
              <w:left w:val="single" w:color="000000" w:sz="4" w:space="0"/>
              <w:bottom w:val="single" w:color="000000" w:sz="4" w:space="0"/>
              <w:right w:val="single" w:color="000000" w:sz="4" w:space="0"/>
            </w:tcBorders>
          </w:tcPr>
          <w:p>
            <w:pPr>
              <w:jc w:val="left"/>
              <w:rPr>
                <w:rFonts w:ascii="仿宋_GB2312" w:hAnsi="Arial" w:eastAsia="仿宋_GB2312" w:cs="仿宋_GB2312"/>
                <w:color w:val="000000"/>
                <w:sz w:val="22"/>
              </w:rPr>
            </w:pPr>
          </w:p>
        </w:tc>
      </w:tr>
    </w:tbl>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7551A"/>
    <w:rsid w:val="0005300B"/>
    <w:rsid w:val="00150B14"/>
    <w:rsid w:val="00280FDE"/>
    <w:rsid w:val="00292359"/>
    <w:rsid w:val="00352175"/>
    <w:rsid w:val="00404476"/>
    <w:rsid w:val="005A1857"/>
    <w:rsid w:val="007E0E1B"/>
    <w:rsid w:val="0085014A"/>
    <w:rsid w:val="008576EF"/>
    <w:rsid w:val="008A2A9E"/>
    <w:rsid w:val="00922732"/>
    <w:rsid w:val="009C53DD"/>
    <w:rsid w:val="00A7454C"/>
    <w:rsid w:val="00AB1BAD"/>
    <w:rsid w:val="00AC2D84"/>
    <w:rsid w:val="00F43C88"/>
    <w:rsid w:val="00F96611"/>
    <w:rsid w:val="1407551A"/>
    <w:rsid w:val="1FFF1403"/>
    <w:rsid w:val="265E5EDA"/>
    <w:rsid w:val="FFFEA3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11"/>
    <w:basedOn w:val="3"/>
    <w:qFormat/>
    <w:uiPriority w:val="99"/>
    <w:rPr>
      <w:rFonts w:ascii="仿宋_GB2312" w:eastAsia="仿宋_GB2312" w:cs="仿宋_GB2312"/>
      <w:color w:val="000000"/>
      <w:sz w:val="22"/>
      <w:szCs w:val="22"/>
      <w:u w:val="none"/>
    </w:rPr>
  </w:style>
  <w:style w:type="character" w:customStyle="1" w:styleId="5">
    <w:name w:val="font01"/>
    <w:basedOn w:val="3"/>
    <w:qFormat/>
    <w:uiPriority w:val="99"/>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16</Pages>
  <Words>1383</Words>
  <Characters>7889</Characters>
  <Lines>0</Lines>
  <Paragraphs>0</Paragraphs>
  <TotalTime>69</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2020-11-25T00:20:00Z</dcterms:created>
  <dc:creator>Administrator</dc:creator>
  <cp:lastModifiedBy>cxb</cp:lastModifiedBy>
  <dcterms:modified xsi:type="dcterms:W3CDTF">2024-01-03T15:40:46Z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7BB19D72D47BD34F7E0F9565903B1D37</vt:lpwstr>
  </property>
</Properties>
</file>