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附件2：</w:t>
      </w:r>
    </w:p>
    <w:p>
      <w:pPr>
        <w:jc w:val="center"/>
        <w:rPr>
          <w:rFonts w:hint="eastAsia"/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 w:ascii="宋体" w:hAnsi="宋体"/>
          <w:b/>
          <w:bCs/>
          <w:color w:val="000000"/>
          <w:sz w:val="32"/>
          <w:szCs w:val="32"/>
        </w:rPr>
        <w:t>岱山县菜篮子平价店规划表</w:t>
      </w:r>
    </w:p>
    <w:bookmarkEnd w:id="0"/>
    <w:tbl>
      <w:tblPr>
        <w:tblStyle w:val="5"/>
        <w:tblW w:w="14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340"/>
        <w:gridCol w:w="5089"/>
        <w:gridCol w:w="4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行政区域</w:t>
            </w:r>
          </w:p>
        </w:tc>
        <w:tc>
          <w:tcPr>
            <w:tcW w:w="5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拟开设区域</w:t>
            </w:r>
          </w:p>
        </w:tc>
        <w:tc>
          <w:tcPr>
            <w:tcW w:w="4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高亭镇</w:t>
            </w:r>
          </w:p>
        </w:tc>
        <w:tc>
          <w:tcPr>
            <w:tcW w:w="5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高亭镇人民路1号-1-2</w:t>
            </w:r>
          </w:p>
        </w:tc>
        <w:tc>
          <w:tcPr>
            <w:tcW w:w="4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2018年3月8日已开设，经营主体为岱山县枫秀缘家庭农场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高亭镇</w:t>
            </w:r>
          </w:p>
        </w:tc>
        <w:tc>
          <w:tcPr>
            <w:tcW w:w="5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高亭镇长河路53-8号</w:t>
            </w:r>
          </w:p>
        </w:tc>
        <w:tc>
          <w:tcPr>
            <w:tcW w:w="4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2018年3月8日已开设，经营主体为岱山县千叶果蔬专业合作社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高亭镇</w:t>
            </w:r>
          </w:p>
        </w:tc>
        <w:tc>
          <w:tcPr>
            <w:tcW w:w="5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高亭镇沿港西路213号</w:t>
            </w:r>
          </w:p>
        </w:tc>
        <w:tc>
          <w:tcPr>
            <w:tcW w:w="4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2018年7月28日已开设，经营主体为岱山县绿欣归源蔬菜经营有限公司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高亭镇</w:t>
            </w:r>
          </w:p>
        </w:tc>
        <w:tc>
          <w:tcPr>
            <w:tcW w:w="5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高亭中心菜场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rFonts w:hint="eastAsia"/>
                <w:color w:val="000000"/>
                <w:sz w:val="28"/>
                <w:szCs w:val="28"/>
              </w:rPr>
              <w:t>楼</w:t>
            </w:r>
          </w:p>
        </w:tc>
        <w:tc>
          <w:tcPr>
            <w:tcW w:w="4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高亭镇</w:t>
            </w:r>
          </w:p>
        </w:tc>
        <w:tc>
          <w:tcPr>
            <w:tcW w:w="5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衢山大道锦绣华府路段</w:t>
            </w:r>
          </w:p>
        </w:tc>
        <w:tc>
          <w:tcPr>
            <w:tcW w:w="4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高亭镇</w:t>
            </w:r>
          </w:p>
        </w:tc>
        <w:tc>
          <w:tcPr>
            <w:tcW w:w="5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南峰鱼山新村小区</w:t>
            </w:r>
          </w:p>
        </w:tc>
        <w:tc>
          <w:tcPr>
            <w:tcW w:w="4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高亭镇</w:t>
            </w:r>
          </w:p>
        </w:tc>
        <w:tc>
          <w:tcPr>
            <w:tcW w:w="5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峰景湾小区</w:t>
            </w:r>
          </w:p>
        </w:tc>
        <w:tc>
          <w:tcPr>
            <w:tcW w:w="4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高亭镇</w:t>
            </w:r>
          </w:p>
        </w:tc>
        <w:tc>
          <w:tcPr>
            <w:tcW w:w="5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ind w:firstLine="140" w:firstLineChars="5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星辰大厦附近</w:t>
            </w:r>
          </w:p>
        </w:tc>
        <w:tc>
          <w:tcPr>
            <w:tcW w:w="4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高亭镇</w:t>
            </w:r>
          </w:p>
        </w:tc>
        <w:tc>
          <w:tcPr>
            <w:tcW w:w="5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蓬莱路山外区域</w:t>
            </w:r>
          </w:p>
        </w:tc>
        <w:tc>
          <w:tcPr>
            <w:tcW w:w="4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高亭镇</w:t>
            </w:r>
          </w:p>
        </w:tc>
        <w:tc>
          <w:tcPr>
            <w:tcW w:w="5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浪激咀区域</w:t>
            </w:r>
          </w:p>
        </w:tc>
        <w:tc>
          <w:tcPr>
            <w:tcW w:w="4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高亭镇</w:t>
            </w:r>
          </w:p>
        </w:tc>
        <w:tc>
          <w:tcPr>
            <w:tcW w:w="5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环城北路大岙段</w:t>
            </w:r>
          </w:p>
        </w:tc>
        <w:tc>
          <w:tcPr>
            <w:tcW w:w="4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岱东镇</w:t>
            </w:r>
          </w:p>
        </w:tc>
        <w:tc>
          <w:tcPr>
            <w:tcW w:w="5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岱东农贸市场附近</w:t>
            </w:r>
          </w:p>
        </w:tc>
        <w:tc>
          <w:tcPr>
            <w:tcW w:w="4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岱西镇</w:t>
            </w:r>
          </w:p>
        </w:tc>
        <w:tc>
          <w:tcPr>
            <w:tcW w:w="5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岱西农贸市场附近</w:t>
            </w:r>
          </w:p>
        </w:tc>
        <w:tc>
          <w:tcPr>
            <w:tcW w:w="4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东沙镇</w:t>
            </w:r>
          </w:p>
        </w:tc>
        <w:tc>
          <w:tcPr>
            <w:tcW w:w="5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桥头下街77号</w:t>
            </w:r>
          </w:p>
        </w:tc>
        <w:tc>
          <w:tcPr>
            <w:tcW w:w="4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筹备中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东沙镇</w:t>
            </w:r>
          </w:p>
        </w:tc>
        <w:tc>
          <w:tcPr>
            <w:tcW w:w="5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东沙工业区近工升路路口</w:t>
            </w:r>
          </w:p>
        </w:tc>
        <w:tc>
          <w:tcPr>
            <w:tcW w:w="4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东沙镇</w:t>
            </w:r>
          </w:p>
        </w:tc>
        <w:tc>
          <w:tcPr>
            <w:tcW w:w="5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泥峙社区附近</w:t>
            </w:r>
          </w:p>
        </w:tc>
        <w:tc>
          <w:tcPr>
            <w:tcW w:w="4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衢山镇</w:t>
            </w:r>
          </w:p>
        </w:tc>
        <w:tc>
          <w:tcPr>
            <w:tcW w:w="5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万南新村小区</w:t>
            </w:r>
          </w:p>
        </w:tc>
        <w:tc>
          <w:tcPr>
            <w:tcW w:w="4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衢山镇</w:t>
            </w:r>
          </w:p>
        </w:tc>
        <w:tc>
          <w:tcPr>
            <w:tcW w:w="5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田涂区域</w:t>
            </w:r>
          </w:p>
        </w:tc>
        <w:tc>
          <w:tcPr>
            <w:tcW w:w="4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衢山镇</w:t>
            </w:r>
          </w:p>
        </w:tc>
        <w:tc>
          <w:tcPr>
            <w:tcW w:w="5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岛斗老街</w:t>
            </w:r>
          </w:p>
        </w:tc>
        <w:tc>
          <w:tcPr>
            <w:tcW w:w="4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秀山乡</w:t>
            </w:r>
          </w:p>
        </w:tc>
        <w:tc>
          <w:tcPr>
            <w:tcW w:w="5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秀山菜场附近</w:t>
            </w:r>
          </w:p>
        </w:tc>
        <w:tc>
          <w:tcPr>
            <w:tcW w:w="4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340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长涂镇</w:t>
            </w:r>
          </w:p>
        </w:tc>
        <w:tc>
          <w:tcPr>
            <w:tcW w:w="5089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长涂菜场附近</w:t>
            </w:r>
          </w:p>
        </w:tc>
        <w:tc>
          <w:tcPr>
            <w:tcW w:w="4811" w:type="dxa"/>
            <w:vAlign w:val="top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>
      <w:pPr>
        <w:rPr>
          <w:color w:val="000000"/>
        </w:rPr>
      </w:pPr>
    </w:p>
    <w:p>
      <w:pPr>
        <w:ind w:firstLine="420" w:firstLineChars="200"/>
        <w:rPr>
          <w:rFonts w:hint="eastAsia" w:ascii="仿宋_GB2312" w:hAnsi="宋体" w:eastAsia="仿宋_GB2312"/>
          <w:color w:val="000000"/>
        </w:rPr>
      </w:pPr>
    </w:p>
    <w:p>
      <w:pPr>
        <w:ind w:firstLine="420" w:firstLineChars="200"/>
        <w:rPr>
          <w:color w:val="000000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168E7"/>
    <w:rsid w:val="1D01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2018-11-28T02:37:00Z</dcterms:created>
  <dc:creator>Gjn</dc:creator>
  <cp:lastModifiedBy>Gjn</cp:lastModifiedBy>
  <dcterms:modified xsi:type="dcterms:W3CDTF">2018-11-28T02:37:58Z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