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岱山县安全生产领域基层政务公开标准目录（县级）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20"/>
        <w:gridCol w:w="784"/>
        <w:gridCol w:w="687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法规政策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法律法规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安全生产有关的法律、法规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、规章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政策文件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安全生产相关的省、市、县行政规范性文件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标准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规范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领域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国家标准、行业标准、地方性标准及规范等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依法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行政许可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政府信息公开条例》、《关于推进安全生产领域改革发展的意见》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行政处罚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行政处罚决定信息，包括：处罚决定书文号、处罚名称、处罚类别、处罚事由、相对人名称、处罚依据、处罚单位、处罚决定日期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政府信息公开条例》、《关于推进安全生产领域改革发展的意见》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行政强制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政府信息公开条例》、《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突发事件应对法》、《突发事件应急预案管理办法》、《中共中央 国务院关于推进安全生产领域改革发展的意见》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应急管理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应急预案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安全生产方面的应急预案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应急演练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安全生产应急预案演练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应急处置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重大安全生产事故应急处置情况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突发事件应对法》、《关于全面加强政务公开工作的意见》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安全生产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隐患管理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重大隐患排查、挂牌督办及其整改情况，安全生产举报电话等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安全生产法》、《中共中央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按进展情况及时公开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黑名单管理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列入或撤销纳入安全生产黑名单管理的企业信息，具体企业名称、证照编号、经营地址、负责人姓名等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《社会信用体系建设规划纲要（2014-2020年）》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事故通报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1、事故信息:本部门接报查实的各类生产安全事故情况（事故发生时间、地点、伤亡情况、简要经过）                         2、典型事故通报:各类典型安全生产事故情况通报，主要包括发生时间、地点、起因、经过、结果、相关领导批示情况、预防性措施建议等内容                       3、事故调查报告：依照事故调查处理权限，经批复的生产安全事故调查报告，依法应当保密的除外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《中华人民共和国安全生产法》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、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《中华人民共和国政府信息公开条例》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、《中共中央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按照中央有关要求公开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行政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管理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安全生产预警提示信息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气象及灾害预警信息            不同时段、不同领域安全生产提示信息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信息形成后及时公开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安全宣传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  <w:lang w:eastAsia="zh-CN"/>
              </w:rPr>
              <w:t>以案释法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</w:rPr>
              <w:t>《中共中央 国务院关于推进安全生产领域改革发展的意见》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6"/>
                <w:szCs w:val="16"/>
              </w:rPr>
              <w:t>信息形成或变更之日起20个工作日内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岱山县应急管理局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08722013"/>
    <w:rsid w:val="18D17EA9"/>
    <w:rsid w:val="19700FD0"/>
    <w:rsid w:val="1D7C55E8"/>
    <w:rsid w:val="220C1C50"/>
    <w:rsid w:val="235B65B8"/>
    <w:rsid w:val="25007C33"/>
    <w:rsid w:val="2E5E46AC"/>
    <w:rsid w:val="34A557B9"/>
    <w:rsid w:val="36E62EFE"/>
    <w:rsid w:val="40675CA3"/>
    <w:rsid w:val="497F4157"/>
    <w:rsid w:val="4C82253F"/>
    <w:rsid w:val="4EDFCC62"/>
    <w:rsid w:val="525353B7"/>
    <w:rsid w:val="57DF5027"/>
    <w:rsid w:val="5AE22FAA"/>
    <w:rsid w:val="5C5C1D3E"/>
    <w:rsid w:val="627C3EC3"/>
    <w:rsid w:val="656E7AFA"/>
    <w:rsid w:val="6A480F24"/>
    <w:rsid w:val="703D08D8"/>
    <w:rsid w:val="71056940"/>
    <w:rsid w:val="71F3476A"/>
    <w:rsid w:val="73412F6E"/>
    <w:rsid w:val="77F40342"/>
    <w:rsid w:val="792A22C3"/>
    <w:rsid w:val="7C4D7F87"/>
    <w:rsid w:val="FDBF9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2532</Words>
  <Characters>2546</Characters>
  <Lines>0</Lines>
  <Paragraphs>0</Paragraphs>
  <TotalTime>4</TotalTime>
  <ScaleCrop>false</ScaleCrop>
  <LinksUpToDate>false</LinksUpToDate>
  <CharactersWithSpaces>2656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2022-06-17T19:04:00Z</dcterms:created>
  <dc:creator>Administrator</dc:creator>
  <cp:lastModifiedBy>cxb</cp:lastModifiedBy>
  <dcterms:modified xsi:type="dcterms:W3CDTF">2024-03-26T14:37:24Z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8FA3617DBC1C08AC246D02667870FF02</vt:lpwstr>
  </property>
</Properties>
</file>